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0AEF" w:rsidRDefault="003341BC" w:rsidP="003341BC">
      <w:pPr>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1-2</w:t>
      </w:r>
    </w:p>
    <w:p w:rsidR="003341BC" w:rsidRDefault="003341BC" w:rsidP="003341BC">
      <w:pPr>
        <w:jc w:val="center"/>
        <w:rPr>
          <w:rFonts w:ascii="Times New Roman" w:hAnsi="Times New Roman" w:cs="Times New Roman"/>
          <w:b/>
          <w:sz w:val="28"/>
          <w:szCs w:val="28"/>
        </w:rPr>
      </w:pPr>
      <w:r w:rsidRPr="003341BC">
        <w:rPr>
          <w:rFonts w:ascii="Times New Roman" w:hAnsi="Times New Roman" w:cs="Times New Roman"/>
          <w:b/>
          <w:sz w:val="28"/>
          <w:szCs w:val="28"/>
        </w:rPr>
        <w:t>Место и роль гимнастики в системе физического воспитания детей дошкольного возраста</w:t>
      </w:r>
    </w:p>
    <w:p w:rsidR="00F85271" w:rsidRPr="00F85271" w:rsidRDefault="00F85271" w:rsidP="00F85271">
      <w:pPr>
        <w:shd w:val="clear" w:color="auto" w:fill="FFFFFF"/>
        <w:spacing w:after="0" w:line="240" w:lineRule="auto"/>
        <w:ind w:right="300" w:firstLine="567"/>
        <w:jc w:val="both"/>
        <w:rPr>
          <w:rFonts w:ascii="Times New Roman" w:eastAsia="Times New Roman" w:hAnsi="Times New Roman" w:cs="Times New Roman"/>
          <w:color w:val="424242"/>
          <w:sz w:val="23"/>
          <w:szCs w:val="23"/>
          <w:lang w:eastAsia="ru-RU"/>
        </w:rPr>
      </w:pPr>
      <w:r w:rsidRPr="00F85271">
        <w:rPr>
          <w:rFonts w:ascii="Times New Roman" w:eastAsia="Times New Roman" w:hAnsi="Times New Roman" w:cs="Times New Roman"/>
          <w:b/>
          <w:bCs/>
          <w:color w:val="424242"/>
          <w:sz w:val="23"/>
          <w:szCs w:val="23"/>
          <w:lang w:eastAsia="ru-RU"/>
        </w:rPr>
        <w:t>ГИМНАСТИКА В СИСТЕМЕ ФИЗИЧЕСКОГО ВОСПИТАНИЯ</w:t>
      </w:r>
    </w:p>
    <w:p w:rsidR="00F85271" w:rsidRPr="00F85271" w:rsidRDefault="00F85271" w:rsidP="00F85271">
      <w:pPr>
        <w:shd w:val="clear" w:color="auto" w:fill="FFFFFF"/>
        <w:spacing w:after="0" w:line="240" w:lineRule="auto"/>
        <w:ind w:right="300" w:firstLine="567"/>
        <w:jc w:val="both"/>
        <w:rPr>
          <w:rFonts w:ascii="Times New Roman" w:eastAsia="Times New Roman" w:hAnsi="Times New Roman" w:cs="Times New Roman"/>
          <w:color w:val="424242"/>
          <w:sz w:val="23"/>
          <w:szCs w:val="23"/>
          <w:lang w:eastAsia="ru-RU"/>
        </w:rPr>
      </w:pPr>
      <w:r w:rsidRPr="00F85271">
        <w:rPr>
          <w:rFonts w:ascii="Times New Roman" w:eastAsia="Times New Roman" w:hAnsi="Times New Roman" w:cs="Times New Roman"/>
          <w:color w:val="424242"/>
          <w:sz w:val="23"/>
          <w:szCs w:val="23"/>
          <w:lang w:eastAsia="ru-RU"/>
        </w:rPr>
        <w:t> </w:t>
      </w:r>
    </w:p>
    <w:p w:rsidR="00F85271" w:rsidRPr="00F85271" w:rsidRDefault="00F85271" w:rsidP="00F85271">
      <w:pPr>
        <w:shd w:val="clear" w:color="auto" w:fill="FFFFFF"/>
        <w:spacing w:after="0" w:line="240" w:lineRule="auto"/>
        <w:ind w:right="300" w:firstLine="567"/>
        <w:jc w:val="both"/>
        <w:rPr>
          <w:rFonts w:ascii="Times New Roman" w:eastAsia="Times New Roman" w:hAnsi="Times New Roman" w:cs="Times New Roman"/>
          <w:color w:val="424242"/>
          <w:sz w:val="23"/>
          <w:szCs w:val="23"/>
          <w:lang w:eastAsia="ru-RU"/>
        </w:rPr>
      </w:pPr>
      <w:r w:rsidRPr="00F85271">
        <w:rPr>
          <w:rFonts w:ascii="Times New Roman" w:eastAsia="Times New Roman" w:hAnsi="Times New Roman" w:cs="Times New Roman"/>
          <w:color w:val="424242"/>
          <w:sz w:val="23"/>
          <w:szCs w:val="23"/>
          <w:lang w:eastAsia="ru-RU"/>
        </w:rPr>
        <w:t>План:</w:t>
      </w:r>
    </w:p>
    <w:p w:rsidR="00F85271" w:rsidRPr="00F85271" w:rsidRDefault="00F85271" w:rsidP="00F85271">
      <w:pPr>
        <w:shd w:val="clear" w:color="auto" w:fill="FFFFFF"/>
        <w:spacing w:after="0" w:line="240" w:lineRule="auto"/>
        <w:ind w:right="300" w:firstLine="567"/>
        <w:jc w:val="both"/>
        <w:rPr>
          <w:rFonts w:ascii="Times New Roman" w:eastAsia="Times New Roman" w:hAnsi="Times New Roman" w:cs="Times New Roman"/>
          <w:color w:val="424242"/>
          <w:sz w:val="23"/>
          <w:szCs w:val="23"/>
          <w:lang w:eastAsia="ru-RU"/>
        </w:rPr>
      </w:pPr>
      <w:r w:rsidRPr="00F85271">
        <w:rPr>
          <w:rFonts w:ascii="Times New Roman" w:eastAsia="Times New Roman" w:hAnsi="Times New Roman" w:cs="Times New Roman"/>
          <w:color w:val="424242"/>
          <w:sz w:val="23"/>
          <w:szCs w:val="23"/>
          <w:lang w:eastAsia="ru-RU"/>
        </w:rPr>
        <w:t>1. Гимнастика как исторически сложившаяся со</w:t>
      </w:r>
      <w:r w:rsidRPr="00F85271">
        <w:rPr>
          <w:rFonts w:ascii="Times New Roman" w:eastAsia="Times New Roman" w:hAnsi="Times New Roman" w:cs="Times New Roman"/>
          <w:color w:val="424242"/>
          <w:sz w:val="23"/>
          <w:szCs w:val="23"/>
          <w:lang w:eastAsia="ru-RU"/>
        </w:rPr>
        <w:softHyphen/>
        <w:t>вокупность специфических средств и методов физи</w:t>
      </w:r>
      <w:r w:rsidRPr="00F85271">
        <w:rPr>
          <w:rFonts w:ascii="Times New Roman" w:eastAsia="Times New Roman" w:hAnsi="Times New Roman" w:cs="Times New Roman"/>
          <w:color w:val="424242"/>
          <w:sz w:val="23"/>
          <w:szCs w:val="23"/>
          <w:lang w:eastAsia="ru-RU"/>
        </w:rPr>
        <w:softHyphen/>
        <w:t>ческого воспитания и ее основные задачи.</w:t>
      </w:r>
    </w:p>
    <w:p w:rsidR="00F85271" w:rsidRPr="00F85271" w:rsidRDefault="00F85271" w:rsidP="00F85271">
      <w:pPr>
        <w:shd w:val="clear" w:color="auto" w:fill="FFFFFF"/>
        <w:spacing w:after="0" w:line="240" w:lineRule="auto"/>
        <w:ind w:right="300" w:firstLine="567"/>
        <w:jc w:val="both"/>
        <w:rPr>
          <w:rFonts w:ascii="Times New Roman" w:eastAsia="Times New Roman" w:hAnsi="Times New Roman" w:cs="Times New Roman"/>
          <w:color w:val="424242"/>
          <w:sz w:val="23"/>
          <w:szCs w:val="23"/>
          <w:lang w:eastAsia="ru-RU"/>
        </w:rPr>
      </w:pPr>
      <w:r w:rsidRPr="00F85271">
        <w:rPr>
          <w:rFonts w:ascii="Times New Roman" w:eastAsia="Times New Roman" w:hAnsi="Times New Roman" w:cs="Times New Roman"/>
          <w:color w:val="424242"/>
          <w:sz w:val="23"/>
          <w:szCs w:val="23"/>
          <w:lang w:eastAsia="ru-RU"/>
        </w:rPr>
        <w:t>2. Характеристика групп гимнастических упраж</w:t>
      </w:r>
      <w:r w:rsidRPr="00F85271">
        <w:rPr>
          <w:rFonts w:ascii="Times New Roman" w:eastAsia="Times New Roman" w:hAnsi="Times New Roman" w:cs="Times New Roman"/>
          <w:color w:val="424242"/>
          <w:sz w:val="23"/>
          <w:szCs w:val="23"/>
          <w:lang w:eastAsia="ru-RU"/>
        </w:rPr>
        <w:softHyphen/>
        <w:t>нений. Методические особенности гимнастики.</w:t>
      </w:r>
    </w:p>
    <w:p w:rsidR="00F85271" w:rsidRPr="00F85271" w:rsidRDefault="00F85271" w:rsidP="00F85271">
      <w:pPr>
        <w:shd w:val="clear" w:color="auto" w:fill="FFFFFF"/>
        <w:spacing w:after="0" w:line="240" w:lineRule="auto"/>
        <w:ind w:right="300" w:firstLine="567"/>
        <w:jc w:val="both"/>
        <w:rPr>
          <w:rFonts w:ascii="Times New Roman" w:eastAsia="Times New Roman" w:hAnsi="Times New Roman" w:cs="Times New Roman"/>
          <w:color w:val="424242"/>
          <w:sz w:val="23"/>
          <w:szCs w:val="23"/>
          <w:lang w:eastAsia="ru-RU"/>
        </w:rPr>
      </w:pPr>
      <w:r w:rsidRPr="00F85271">
        <w:rPr>
          <w:rFonts w:ascii="Times New Roman" w:eastAsia="Times New Roman" w:hAnsi="Times New Roman" w:cs="Times New Roman"/>
          <w:color w:val="424242"/>
          <w:sz w:val="23"/>
          <w:szCs w:val="23"/>
          <w:lang w:eastAsia="ru-RU"/>
        </w:rPr>
        <w:t>3. Виды гимнастики и характеристика их как спе</w:t>
      </w:r>
      <w:r w:rsidRPr="00F85271">
        <w:rPr>
          <w:rFonts w:ascii="Times New Roman" w:eastAsia="Times New Roman" w:hAnsi="Times New Roman" w:cs="Times New Roman"/>
          <w:color w:val="424242"/>
          <w:sz w:val="23"/>
          <w:szCs w:val="23"/>
          <w:lang w:eastAsia="ru-RU"/>
        </w:rPr>
        <w:softHyphen/>
        <w:t>цифических средств разностороннего педагогическо</w:t>
      </w:r>
      <w:r w:rsidRPr="00F85271">
        <w:rPr>
          <w:rFonts w:ascii="Times New Roman" w:eastAsia="Times New Roman" w:hAnsi="Times New Roman" w:cs="Times New Roman"/>
          <w:color w:val="424242"/>
          <w:sz w:val="23"/>
          <w:szCs w:val="23"/>
          <w:lang w:eastAsia="ru-RU"/>
        </w:rPr>
        <w:softHyphen/>
        <w:t>го воздействия на занимающихся.</w:t>
      </w:r>
    </w:p>
    <w:p w:rsidR="00F85271" w:rsidRPr="00F85271" w:rsidRDefault="00F85271" w:rsidP="00F85271">
      <w:pPr>
        <w:shd w:val="clear" w:color="auto" w:fill="FFFFFF"/>
        <w:spacing w:after="0" w:line="240" w:lineRule="auto"/>
        <w:ind w:right="300" w:firstLine="567"/>
        <w:jc w:val="both"/>
        <w:rPr>
          <w:rFonts w:ascii="Times New Roman" w:eastAsia="Times New Roman" w:hAnsi="Times New Roman" w:cs="Times New Roman"/>
          <w:color w:val="424242"/>
          <w:sz w:val="23"/>
          <w:szCs w:val="23"/>
          <w:lang w:eastAsia="ru-RU"/>
        </w:rPr>
      </w:pPr>
      <w:r w:rsidRPr="00F85271">
        <w:rPr>
          <w:rFonts w:ascii="Times New Roman" w:eastAsia="Times New Roman" w:hAnsi="Times New Roman" w:cs="Times New Roman"/>
          <w:color w:val="424242"/>
          <w:sz w:val="23"/>
          <w:szCs w:val="23"/>
          <w:lang w:eastAsia="ru-RU"/>
        </w:rPr>
        <w:t>4. Значение и место гимнастики в системе физи</w:t>
      </w:r>
      <w:r w:rsidRPr="00F85271">
        <w:rPr>
          <w:rFonts w:ascii="Times New Roman" w:eastAsia="Times New Roman" w:hAnsi="Times New Roman" w:cs="Times New Roman"/>
          <w:color w:val="424242"/>
          <w:sz w:val="23"/>
          <w:szCs w:val="23"/>
          <w:lang w:eastAsia="ru-RU"/>
        </w:rPr>
        <w:softHyphen/>
        <w:t>ческого воспитания.</w:t>
      </w:r>
    </w:p>
    <w:p w:rsidR="00F85271" w:rsidRPr="00F85271" w:rsidRDefault="00F85271" w:rsidP="00F85271">
      <w:pPr>
        <w:shd w:val="clear" w:color="auto" w:fill="FFFFFF"/>
        <w:spacing w:after="0" w:line="240" w:lineRule="auto"/>
        <w:ind w:right="300" w:firstLine="567"/>
        <w:jc w:val="both"/>
        <w:rPr>
          <w:rFonts w:ascii="Times New Roman" w:eastAsia="Times New Roman" w:hAnsi="Times New Roman" w:cs="Times New Roman"/>
          <w:color w:val="424242"/>
          <w:sz w:val="23"/>
          <w:szCs w:val="23"/>
          <w:lang w:eastAsia="ru-RU"/>
        </w:rPr>
      </w:pPr>
      <w:r w:rsidRPr="00F85271">
        <w:rPr>
          <w:rFonts w:ascii="Times New Roman" w:eastAsia="Times New Roman" w:hAnsi="Times New Roman" w:cs="Times New Roman"/>
          <w:color w:val="424242"/>
          <w:sz w:val="23"/>
          <w:szCs w:val="23"/>
          <w:lang w:eastAsia="ru-RU"/>
        </w:rPr>
        <w:t>5. Контрольные вопросы для самоподготовки.</w:t>
      </w:r>
    </w:p>
    <w:p w:rsidR="00F85271" w:rsidRPr="00F85271" w:rsidRDefault="00F85271" w:rsidP="00F85271">
      <w:pPr>
        <w:shd w:val="clear" w:color="auto" w:fill="FFFFFF"/>
        <w:spacing w:after="0" w:line="240" w:lineRule="auto"/>
        <w:ind w:right="300" w:firstLine="567"/>
        <w:jc w:val="both"/>
        <w:rPr>
          <w:rFonts w:ascii="Times New Roman" w:eastAsia="Times New Roman" w:hAnsi="Times New Roman" w:cs="Times New Roman"/>
          <w:color w:val="424242"/>
          <w:sz w:val="23"/>
          <w:szCs w:val="23"/>
          <w:lang w:eastAsia="ru-RU"/>
        </w:rPr>
      </w:pPr>
      <w:r w:rsidRPr="00F85271">
        <w:rPr>
          <w:rFonts w:ascii="Times New Roman" w:eastAsia="Times New Roman" w:hAnsi="Times New Roman" w:cs="Times New Roman"/>
          <w:color w:val="424242"/>
          <w:sz w:val="23"/>
          <w:szCs w:val="23"/>
          <w:lang w:eastAsia="ru-RU"/>
        </w:rPr>
        <w:t>6. Рекомендуемая литература.</w:t>
      </w:r>
    </w:p>
    <w:p w:rsidR="00F85271" w:rsidRPr="00F85271" w:rsidRDefault="00F85271" w:rsidP="00F85271">
      <w:pPr>
        <w:shd w:val="clear" w:color="auto" w:fill="FFFFFF"/>
        <w:spacing w:after="0" w:line="240" w:lineRule="auto"/>
        <w:ind w:right="300" w:firstLine="567"/>
        <w:jc w:val="both"/>
        <w:rPr>
          <w:rFonts w:ascii="Times New Roman" w:eastAsia="Times New Roman" w:hAnsi="Times New Roman" w:cs="Times New Roman"/>
          <w:color w:val="424242"/>
          <w:sz w:val="23"/>
          <w:szCs w:val="23"/>
          <w:lang w:eastAsia="ru-RU"/>
        </w:rPr>
      </w:pPr>
      <w:r w:rsidRPr="00F85271">
        <w:rPr>
          <w:rFonts w:ascii="Times New Roman" w:eastAsia="Times New Roman" w:hAnsi="Times New Roman" w:cs="Times New Roman"/>
          <w:color w:val="424242"/>
          <w:sz w:val="23"/>
          <w:szCs w:val="23"/>
          <w:lang w:eastAsia="ru-RU"/>
        </w:rPr>
        <w:t> </w:t>
      </w:r>
    </w:p>
    <w:p w:rsidR="00F85271" w:rsidRPr="00F85271" w:rsidRDefault="00F85271" w:rsidP="00F85271">
      <w:pPr>
        <w:shd w:val="clear" w:color="auto" w:fill="FFFFFF"/>
        <w:spacing w:after="0" w:line="240" w:lineRule="auto"/>
        <w:ind w:right="300" w:firstLine="567"/>
        <w:jc w:val="both"/>
        <w:rPr>
          <w:rFonts w:ascii="Times New Roman" w:eastAsia="Times New Roman" w:hAnsi="Times New Roman" w:cs="Times New Roman"/>
          <w:color w:val="424242"/>
          <w:sz w:val="23"/>
          <w:szCs w:val="23"/>
          <w:lang w:eastAsia="ru-RU"/>
        </w:rPr>
      </w:pPr>
      <w:r w:rsidRPr="00F85271">
        <w:rPr>
          <w:rFonts w:ascii="Times New Roman" w:eastAsia="Times New Roman" w:hAnsi="Times New Roman" w:cs="Times New Roman"/>
          <w:b/>
          <w:bCs/>
          <w:color w:val="424242"/>
          <w:sz w:val="23"/>
          <w:szCs w:val="23"/>
          <w:lang w:eastAsia="ru-RU"/>
        </w:rPr>
        <w:t>ГИМНАСТИКА</w:t>
      </w:r>
    </w:p>
    <w:p w:rsidR="00F85271" w:rsidRPr="00F85271" w:rsidRDefault="00F85271" w:rsidP="00F85271">
      <w:pPr>
        <w:shd w:val="clear" w:color="auto" w:fill="FFFFFF"/>
        <w:spacing w:after="0" w:line="240" w:lineRule="auto"/>
        <w:ind w:right="300" w:firstLine="567"/>
        <w:jc w:val="both"/>
        <w:rPr>
          <w:rFonts w:ascii="Times New Roman" w:eastAsia="Times New Roman" w:hAnsi="Times New Roman" w:cs="Times New Roman"/>
          <w:color w:val="424242"/>
          <w:sz w:val="23"/>
          <w:szCs w:val="23"/>
          <w:lang w:eastAsia="ru-RU"/>
        </w:rPr>
      </w:pPr>
      <w:r w:rsidRPr="00F85271">
        <w:rPr>
          <w:rFonts w:ascii="Times New Roman" w:eastAsia="Times New Roman" w:hAnsi="Times New Roman" w:cs="Times New Roman"/>
          <w:color w:val="424242"/>
          <w:sz w:val="23"/>
          <w:szCs w:val="23"/>
          <w:lang w:eastAsia="ru-RU"/>
        </w:rPr>
        <w:t>Гимнастика прочно вошла в систему физического воспитания людей и занимает в ней важное место. Она популярна благодаря ее доступности. Наряду со сложными, даже очень сложными уп</w:t>
      </w:r>
      <w:r w:rsidRPr="00F85271">
        <w:rPr>
          <w:rFonts w:ascii="Times New Roman" w:eastAsia="Times New Roman" w:hAnsi="Times New Roman" w:cs="Times New Roman"/>
          <w:color w:val="424242"/>
          <w:sz w:val="23"/>
          <w:szCs w:val="23"/>
          <w:lang w:eastAsia="ru-RU"/>
        </w:rPr>
        <w:softHyphen/>
        <w:t>ражнениями, которые есть в современной спортивной гимнасти</w:t>
      </w:r>
      <w:r w:rsidRPr="00F85271">
        <w:rPr>
          <w:rFonts w:ascii="Times New Roman" w:eastAsia="Times New Roman" w:hAnsi="Times New Roman" w:cs="Times New Roman"/>
          <w:color w:val="424242"/>
          <w:sz w:val="23"/>
          <w:szCs w:val="23"/>
          <w:lang w:eastAsia="ru-RU"/>
        </w:rPr>
        <w:softHyphen/>
        <w:t>ке, в ней имеется множество самых разнообразных простых уп</w:t>
      </w:r>
      <w:r w:rsidRPr="00F85271">
        <w:rPr>
          <w:rFonts w:ascii="Times New Roman" w:eastAsia="Times New Roman" w:hAnsi="Times New Roman" w:cs="Times New Roman"/>
          <w:color w:val="424242"/>
          <w:sz w:val="23"/>
          <w:szCs w:val="23"/>
          <w:lang w:eastAsia="ru-RU"/>
        </w:rPr>
        <w:softHyphen/>
        <w:t>ражнений, вполне доступных любому человеку, независимо от его возраста и пола.</w:t>
      </w:r>
    </w:p>
    <w:p w:rsidR="00F85271" w:rsidRPr="00F85271" w:rsidRDefault="00F85271" w:rsidP="00F85271">
      <w:pPr>
        <w:shd w:val="clear" w:color="auto" w:fill="FFFFFF"/>
        <w:spacing w:after="0" w:line="240" w:lineRule="auto"/>
        <w:ind w:right="300" w:firstLine="567"/>
        <w:jc w:val="both"/>
        <w:rPr>
          <w:rFonts w:ascii="Times New Roman" w:eastAsia="Times New Roman" w:hAnsi="Times New Roman" w:cs="Times New Roman"/>
          <w:color w:val="424242"/>
          <w:sz w:val="23"/>
          <w:szCs w:val="23"/>
          <w:lang w:eastAsia="ru-RU"/>
        </w:rPr>
      </w:pPr>
      <w:r w:rsidRPr="00F85271">
        <w:rPr>
          <w:rFonts w:ascii="Times New Roman" w:eastAsia="Times New Roman" w:hAnsi="Times New Roman" w:cs="Times New Roman"/>
          <w:color w:val="424242"/>
          <w:sz w:val="23"/>
          <w:szCs w:val="23"/>
          <w:lang w:eastAsia="ru-RU"/>
        </w:rPr>
        <w:t>Гимнастика стала сегодня подлинно народным средством фи</w:t>
      </w:r>
      <w:r w:rsidRPr="00F85271">
        <w:rPr>
          <w:rFonts w:ascii="Times New Roman" w:eastAsia="Times New Roman" w:hAnsi="Times New Roman" w:cs="Times New Roman"/>
          <w:color w:val="424242"/>
          <w:sz w:val="23"/>
          <w:szCs w:val="23"/>
          <w:lang w:eastAsia="ru-RU"/>
        </w:rPr>
        <w:softHyphen/>
        <w:t>зического воспитания. В нашей стране ежедневно занимаются гимнастикой миллионы людей. Гимнастика занимает важное мес</w:t>
      </w:r>
      <w:r w:rsidRPr="00F85271">
        <w:rPr>
          <w:rFonts w:ascii="Times New Roman" w:eastAsia="Times New Roman" w:hAnsi="Times New Roman" w:cs="Times New Roman"/>
          <w:color w:val="424242"/>
          <w:sz w:val="23"/>
          <w:szCs w:val="23"/>
          <w:lang w:eastAsia="ru-RU"/>
        </w:rPr>
        <w:softHyphen/>
        <w:t>то в программах физического воспитания высших и средних учеб</w:t>
      </w:r>
      <w:r w:rsidRPr="00F85271">
        <w:rPr>
          <w:rFonts w:ascii="Times New Roman" w:eastAsia="Times New Roman" w:hAnsi="Times New Roman" w:cs="Times New Roman"/>
          <w:color w:val="424242"/>
          <w:sz w:val="23"/>
          <w:szCs w:val="23"/>
          <w:lang w:eastAsia="ru-RU"/>
        </w:rPr>
        <w:softHyphen/>
        <w:t>ных заведений. В ДЮСШ, ШВСМ, коллективах физической куль</w:t>
      </w:r>
      <w:r w:rsidRPr="00F85271">
        <w:rPr>
          <w:rFonts w:ascii="Times New Roman" w:eastAsia="Times New Roman" w:hAnsi="Times New Roman" w:cs="Times New Roman"/>
          <w:color w:val="424242"/>
          <w:sz w:val="23"/>
          <w:szCs w:val="23"/>
          <w:lang w:eastAsia="ru-RU"/>
        </w:rPr>
        <w:softHyphen/>
        <w:t>туры и добровольных спортивных обществах спортивной акроба</w:t>
      </w:r>
      <w:r w:rsidRPr="00F85271">
        <w:rPr>
          <w:rFonts w:ascii="Times New Roman" w:eastAsia="Times New Roman" w:hAnsi="Times New Roman" w:cs="Times New Roman"/>
          <w:color w:val="424242"/>
          <w:sz w:val="23"/>
          <w:szCs w:val="23"/>
          <w:lang w:eastAsia="ru-RU"/>
        </w:rPr>
        <w:softHyphen/>
        <w:t>тикой, спортивной и художественной гимнастикой регулярно за</w:t>
      </w:r>
      <w:r w:rsidRPr="00F85271">
        <w:rPr>
          <w:rFonts w:ascii="Times New Roman" w:eastAsia="Times New Roman" w:hAnsi="Times New Roman" w:cs="Times New Roman"/>
          <w:color w:val="424242"/>
          <w:sz w:val="23"/>
          <w:szCs w:val="23"/>
          <w:lang w:eastAsia="ru-RU"/>
        </w:rPr>
        <w:softHyphen/>
        <w:t>нимаются сотни тысяч детей, юношей и девушек.</w:t>
      </w:r>
    </w:p>
    <w:p w:rsidR="00F85271" w:rsidRPr="00F85271" w:rsidRDefault="00F85271" w:rsidP="00F85271">
      <w:pPr>
        <w:spacing w:after="0" w:line="240" w:lineRule="auto"/>
        <w:ind w:firstLine="567"/>
        <w:jc w:val="both"/>
        <w:rPr>
          <w:rFonts w:ascii="Times New Roman" w:eastAsia="Times New Roman" w:hAnsi="Times New Roman" w:cs="Times New Roman"/>
          <w:color w:val="424242"/>
          <w:sz w:val="23"/>
          <w:szCs w:val="23"/>
          <w:lang w:eastAsia="ru-RU"/>
        </w:rPr>
      </w:pPr>
      <w:r w:rsidRPr="00F85271">
        <w:rPr>
          <w:rFonts w:ascii="Times New Roman" w:eastAsia="Times New Roman" w:hAnsi="Times New Roman" w:cs="Times New Roman"/>
          <w:color w:val="424242"/>
          <w:sz w:val="27"/>
          <w:szCs w:val="27"/>
          <w:lang w:eastAsia="ru-RU"/>
        </w:rPr>
        <w:br/>
      </w:r>
      <w:bookmarkStart w:id="0" w:name="_GoBack"/>
      <w:bookmarkEnd w:id="0"/>
      <w:r w:rsidRPr="00F85271">
        <w:rPr>
          <w:rFonts w:ascii="Times New Roman" w:eastAsia="Times New Roman" w:hAnsi="Times New Roman" w:cs="Times New Roman"/>
          <w:color w:val="424242"/>
          <w:sz w:val="23"/>
          <w:szCs w:val="23"/>
          <w:lang w:eastAsia="ru-RU"/>
        </w:rPr>
        <w:t>Гимнастика используется как средство оздоровления в лаге</w:t>
      </w:r>
      <w:r w:rsidRPr="00F85271">
        <w:rPr>
          <w:rFonts w:ascii="Times New Roman" w:eastAsia="Times New Roman" w:hAnsi="Times New Roman" w:cs="Times New Roman"/>
          <w:color w:val="424242"/>
          <w:sz w:val="23"/>
          <w:szCs w:val="23"/>
          <w:lang w:eastAsia="ru-RU"/>
        </w:rPr>
        <w:softHyphen/>
        <w:t>рях, домах отдыха, санаториях. В нашей стране широко пропа</w:t>
      </w:r>
      <w:r w:rsidRPr="00F85271">
        <w:rPr>
          <w:rFonts w:ascii="Times New Roman" w:eastAsia="Times New Roman" w:hAnsi="Times New Roman" w:cs="Times New Roman"/>
          <w:color w:val="424242"/>
          <w:sz w:val="23"/>
          <w:szCs w:val="23"/>
          <w:lang w:eastAsia="ru-RU"/>
        </w:rPr>
        <w:softHyphen/>
        <w:t>гандируется гигиеническая гимнастика, особенно по радио и те</w:t>
      </w:r>
      <w:r w:rsidRPr="00F85271">
        <w:rPr>
          <w:rFonts w:ascii="Times New Roman" w:eastAsia="Times New Roman" w:hAnsi="Times New Roman" w:cs="Times New Roman"/>
          <w:color w:val="424242"/>
          <w:sz w:val="23"/>
          <w:szCs w:val="23"/>
          <w:lang w:eastAsia="ru-RU"/>
        </w:rPr>
        <w:softHyphen/>
        <w:t>левидению.</w:t>
      </w:r>
    </w:p>
    <w:p w:rsidR="00F85271" w:rsidRPr="00F85271" w:rsidRDefault="00F85271" w:rsidP="00F85271">
      <w:pPr>
        <w:shd w:val="clear" w:color="auto" w:fill="FFFFFF"/>
        <w:spacing w:after="0" w:line="240" w:lineRule="auto"/>
        <w:ind w:right="300" w:firstLine="567"/>
        <w:jc w:val="both"/>
        <w:rPr>
          <w:rFonts w:ascii="Times New Roman" w:eastAsia="Times New Roman" w:hAnsi="Times New Roman" w:cs="Times New Roman"/>
          <w:color w:val="424242"/>
          <w:sz w:val="23"/>
          <w:szCs w:val="23"/>
          <w:lang w:eastAsia="ru-RU"/>
        </w:rPr>
      </w:pPr>
      <w:r w:rsidRPr="00F85271">
        <w:rPr>
          <w:rFonts w:ascii="Times New Roman" w:eastAsia="Times New Roman" w:hAnsi="Times New Roman" w:cs="Times New Roman"/>
          <w:color w:val="424242"/>
          <w:sz w:val="23"/>
          <w:szCs w:val="23"/>
          <w:lang w:eastAsia="ru-RU"/>
        </w:rPr>
        <w:t>В последние годы в нашей стране большой популярностью пользуется атлетическая гимнастика. Получает все большее рас</w:t>
      </w:r>
      <w:r w:rsidRPr="00F85271">
        <w:rPr>
          <w:rFonts w:ascii="Times New Roman" w:eastAsia="Times New Roman" w:hAnsi="Times New Roman" w:cs="Times New Roman"/>
          <w:color w:val="424242"/>
          <w:sz w:val="23"/>
          <w:szCs w:val="23"/>
          <w:lang w:eastAsia="ru-RU"/>
        </w:rPr>
        <w:softHyphen/>
        <w:t>пространение профессионально-прикладная гимнастика.</w:t>
      </w:r>
    </w:p>
    <w:p w:rsidR="00F85271" w:rsidRPr="00F85271" w:rsidRDefault="00F85271" w:rsidP="00F85271">
      <w:pPr>
        <w:shd w:val="clear" w:color="auto" w:fill="FFFFFF"/>
        <w:spacing w:after="0" w:line="240" w:lineRule="auto"/>
        <w:ind w:right="300" w:firstLine="567"/>
        <w:jc w:val="both"/>
        <w:rPr>
          <w:rFonts w:ascii="Times New Roman" w:eastAsia="Times New Roman" w:hAnsi="Times New Roman" w:cs="Times New Roman"/>
          <w:color w:val="424242"/>
          <w:sz w:val="23"/>
          <w:szCs w:val="23"/>
          <w:lang w:eastAsia="ru-RU"/>
        </w:rPr>
      </w:pPr>
      <w:r w:rsidRPr="00F85271">
        <w:rPr>
          <w:rFonts w:ascii="Times New Roman" w:eastAsia="Times New Roman" w:hAnsi="Times New Roman" w:cs="Times New Roman"/>
          <w:b/>
          <w:bCs/>
          <w:color w:val="424242"/>
          <w:sz w:val="23"/>
          <w:szCs w:val="23"/>
          <w:lang w:eastAsia="ru-RU"/>
        </w:rPr>
        <w:t>Задачи гимнастики.</w:t>
      </w:r>
      <w:r w:rsidRPr="00F85271">
        <w:rPr>
          <w:rFonts w:ascii="Times New Roman" w:eastAsia="Times New Roman" w:hAnsi="Times New Roman" w:cs="Times New Roman"/>
          <w:color w:val="424242"/>
          <w:sz w:val="23"/>
          <w:szCs w:val="23"/>
          <w:lang w:eastAsia="ru-RU"/>
        </w:rPr>
        <w:t> Задачи гимнастики определяются общей целью физического воспитания, которая заключается в формиро</w:t>
      </w:r>
      <w:r w:rsidRPr="00F85271">
        <w:rPr>
          <w:rFonts w:ascii="Times New Roman" w:eastAsia="Times New Roman" w:hAnsi="Times New Roman" w:cs="Times New Roman"/>
          <w:color w:val="424242"/>
          <w:sz w:val="23"/>
          <w:szCs w:val="23"/>
          <w:lang w:eastAsia="ru-RU"/>
        </w:rPr>
        <w:softHyphen/>
        <w:t>вании нового человека, гармонически сочетающего в себе духов</w:t>
      </w:r>
      <w:r w:rsidRPr="00F85271">
        <w:rPr>
          <w:rFonts w:ascii="Times New Roman" w:eastAsia="Times New Roman" w:hAnsi="Times New Roman" w:cs="Times New Roman"/>
          <w:color w:val="424242"/>
          <w:sz w:val="23"/>
          <w:szCs w:val="23"/>
          <w:lang w:eastAsia="ru-RU"/>
        </w:rPr>
        <w:softHyphen/>
        <w:t>ное богатство, моральную чистоту и физическое совершенство.</w:t>
      </w:r>
    </w:p>
    <w:p w:rsidR="00F85271" w:rsidRPr="00F85271" w:rsidRDefault="00F85271" w:rsidP="00F85271">
      <w:pPr>
        <w:shd w:val="clear" w:color="auto" w:fill="FFFFFF"/>
        <w:spacing w:after="0" w:line="240" w:lineRule="auto"/>
        <w:ind w:right="300" w:firstLine="567"/>
        <w:jc w:val="both"/>
        <w:rPr>
          <w:rFonts w:ascii="Times New Roman" w:eastAsia="Times New Roman" w:hAnsi="Times New Roman" w:cs="Times New Roman"/>
          <w:color w:val="424242"/>
          <w:sz w:val="23"/>
          <w:szCs w:val="23"/>
          <w:lang w:eastAsia="ru-RU"/>
        </w:rPr>
      </w:pPr>
      <w:r w:rsidRPr="00F85271">
        <w:rPr>
          <w:rFonts w:ascii="Times New Roman" w:eastAsia="Times New Roman" w:hAnsi="Times New Roman" w:cs="Times New Roman"/>
          <w:b/>
          <w:bCs/>
          <w:color w:val="424242"/>
          <w:sz w:val="23"/>
          <w:szCs w:val="23"/>
          <w:lang w:eastAsia="ru-RU"/>
        </w:rPr>
        <w:t>1. Оздоровительные задачи:</w:t>
      </w:r>
      <w:r w:rsidRPr="00F85271">
        <w:rPr>
          <w:rFonts w:ascii="Times New Roman" w:eastAsia="Times New Roman" w:hAnsi="Times New Roman" w:cs="Times New Roman"/>
          <w:color w:val="424242"/>
          <w:sz w:val="23"/>
          <w:szCs w:val="23"/>
          <w:lang w:eastAsia="ru-RU"/>
        </w:rPr>
        <w:t> укрепление здоровья; развитие от</w:t>
      </w:r>
      <w:r w:rsidRPr="00F85271">
        <w:rPr>
          <w:rFonts w:ascii="Times New Roman" w:eastAsia="Times New Roman" w:hAnsi="Times New Roman" w:cs="Times New Roman"/>
          <w:color w:val="424242"/>
          <w:sz w:val="23"/>
          <w:szCs w:val="23"/>
          <w:lang w:eastAsia="ru-RU"/>
        </w:rPr>
        <w:softHyphen/>
        <w:t>дельных мышечных групп и всей мышечной системы; устранение и предупреждение функциональных отклонений в отдельных ор</w:t>
      </w:r>
      <w:r w:rsidRPr="00F85271">
        <w:rPr>
          <w:rFonts w:ascii="Times New Roman" w:eastAsia="Times New Roman" w:hAnsi="Times New Roman" w:cs="Times New Roman"/>
          <w:color w:val="424242"/>
          <w:sz w:val="23"/>
          <w:szCs w:val="23"/>
          <w:lang w:eastAsia="ru-RU"/>
        </w:rPr>
        <w:softHyphen/>
        <w:t>ганах и системах организма; выработка правильной осанки, по</w:t>
      </w:r>
      <w:r w:rsidRPr="00F85271">
        <w:rPr>
          <w:rFonts w:ascii="Times New Roman" w:eastAsia="Times New Roman" w:hAnsi="Times New Roman" w:cs="Times New Roman"/>
          <w:color w:val="424242"/>
          <w:sz w:val="23"/>
          <w:szCs w:val="23"/>
          <w:lang w:eastAsia="ru-RU"/>
        </w:rPr>
        <w:softHyphen/>
        <w:t>ходки; общее развитие и укрепление органов дыхания и работы сердечно-сосудистой системы, улучшение обмена веществ и по</w:t>
      </w:r>
      <w:r w:rsidRPr="00F85271">
        <w:rPr>
          <w:rFonts w:ascii="Times New Roman" w:eastAsia="Times New Roman" w:hAnsi="Times New Roman" w:cs="Times New Roman"/>
          <w:color w:val="424242"/>
          <w:sz w:val="23"/>
          <w:szCs w:val="23"/>
          <w:lang w:eastAsia="ru-RU"/>
        </w:rPr>
        <w:softHyphen/>
        <w:t>вышение жизнедеятельности организма.</w:t>
      </w:r>
    </w:p>
    <w:p w:rsidR="00F85271" w:rsidRPr="00F85271" w:rsidRDefault="00F85271" w:rsidP="00F85271">
      <w:pPr>
        <w:shd w:val="clear" w:color="auto" w:fill="FFFFFF"/>
        <w:spacing w:after="0" w:line="240" w:lineRule="auto"/>
        <w:ind w:right="300" w:firstLine="567"/>
        <w:jc w:val="both"/>
        <w:rPr>
          <w:rFonts w:ascii="Times New Roman" w:eastAsia="Times New Roman" w:hAnsi="Times New Roman" w:cs="Times New Roman"/>
          <w:color w:val="424242"/>
          <w:sz w:val="23"/>
          <w:szCs w:val="23"/>
          <w:lang w:eastAsia="ru-RU"/>
        </w:rPr>
      </w:pPr>
      <w:r w:rsidRPr="00F85271">
        <w:rPr>
          <w:rFonts w:ascii="Times New Roman" w:eastAsia="Times New Roman" w:hAnsi="Times New Roman" w:cs="Times New Roman"/>
          <w:b/>
          <w:bCs/>
          <w:color w:val="424242"/>
          <w:sz w:val="23"/>
          <w:szCs w:val="23"/>
          <w:lang w:eastAsia="ru-RU"/>
        </w:rPr>
        <w:t>2. Образовательные задачи:</w:t>
      </w:r>
      <w:r w:rsidRPr="00F85271">
        <w:rPr>
          <w:rFonts w:ascii="Times New Roman" w:eastAsia="Times New Roman" w:hAnsi="Times New Roman" w:cs="Times New Roman"/>
          <w:color w:val="424242"/>
          <w:sz w:val="23"/>
          <w:szCs w:val="23"/>
          <w:lang w:eastAsia="ru-RU"/>
        </w:rPr>
        <w:t> способствовать всестороннему гармоническому развитию, воспитанию силы, гибкости, выносли</w:t>
      </w:r>
      <w:r w:rsidRPr="00F85271">
        <w:rPr>
          <w:rFonts w:ascii="Times New Roman" w:eastAsia="Times New Roman" w:hAnsi="Times New Roman" w:cs="Times New Roman"/>
          <w:color w:val="424242"/>
          <w:sz w:val="23"/>
          <w:szCs w:val="23"/>
          <w:lang w:eastAsia="ru-RU"/>
        </w:rPr>
        <w:softHyphen/>
        <w:t>вости, скорости, ловкости, координации и выразительности дви</w:t>
      </w:r>
      <w:r w:rsidRPr="00F85271">
        <w:rPr>
          <w:rFonts w:ascii="Times New Roman" w:eastAsia="Times New Roman" w:hAnsi="Times New Roman" w:cs="Times New Roman"/>
          <w:color w:val="424242"/>
          <w:sz w:val="23"/>
          <w:szCs w:val="23"/>
          <w:lang w:eastAsia="ru-RU"/>
        </w:rPr>
        <w:softHyphen/>
        <w:t>жений; вооружить учащихся знаниями, умениями и навыками необходимыми в быту, трудовой и оборонной деятельности.</w:t>
      </w:r>
    </w:p>
    <w:p w:rsidR="00F85271" w:rsidRPr="00F85271" w:rsidRDefault="00F85271" w:rsidP="00F85271">
      <w:pPr>
        <w:shd w:val="clear" w:color="auto" w:fill="FFFFFF"/>
        <w:spacing w:after="0" w:line="240" w:lineRule="auto"/>
        <w:ind w:right="300" w:firstLine="567"/>
        <w:jc w:val="both"/>
        <w:rPr>
          <w:rFonts w:ascii="Times New Roman" w:eastAsia="Times New Roman" w:hAnsi="Times New Roman" w:cs="Times New Roman"/>
          <w:color w:val="424242"/>
          <w:sz w:val="23"/>
          <w:szCs w:val="23"/>
          <w:lang w:eastAsia="ru-RU"/>
        </w:rPr>
      </w:pPr>
      <w:r w:rsidRPr="00F85271">
        <w:rPr>
          <w:rFonts w:ascii="Times New Roman" w:eastAsia="Times New Roman" w:hAnsi="Times New Roman" w:cs="Times New Roman"/>
          <w:b/>
          <w:bCs/>
          <w:color w:val="424242"/>
          <w:sz w:val="23"/>
          <w:szCs w:val="23"/>
          <w:lang w:eastAsia="ru-RU"/>
        </w:rPr>
        <w:t>3. Воспитательные задачи:</w:t>
      </w:r>
      <w:r w:rsidRPr="00F85271">
        <w:rPr>
          <w:rFonts w:ascii="Times New Roman" w:eastAsia="Times New Roman" w:hAnsi="Times New Roman" w:cs="Times New Roman"/>
          <w:color w:val="424242"/>
          <w:sz w:val="23"/>
          <w:szCs w:val="23"/>
          <w:lang w:eastAsia="ru-RU"/>
        </w:rPr>
        <w:t> формирование добросовестного от</w:t>
      </w:r>
      <w:r w:rsidRPr="00F85271">
        <w:rPr>
          <w:rFonts w:ascii="Times New Roman" w:eastAsia="Times New Roman" w:hAnsi="Times New Roman" w:cs="Times New Roman"/>
          <w:color w:val="424242"/>
          <w:sz w:val="23"/>
          <w:szCs w:val="23"/>
          <w:lang w:eastAsia="ru-RU"/>
        </w:rPr>
        <w:softHyphen/>
        <w:t>ношения к труду и к общественной собственности, воспитание патриотизма, коллективизма, дисциплинированности, воспита</w:t>
      </w:r>
      <w:r w:rsidRPr="00F85271">
        <w:rPr>
          <w:rFonts w:ascii="Times New Roman" w:eastAsia="Times New Roman" w:hAnsi="Times New Roman" w:cs="Times New Roman"/>
          <w:color w:val="424242"/>
          <w:sz w:val="23"/>
          <w:szCs w:val="23"/>
          <w:lang w:eastAsia="ru-RU"/>
        </w:rPr>
        <w:softHyphen/>
        <w:t>ние моральных качеств: смелости, решительности, целеустрем</w:t>
      </w:r>
      <w:r w:rsidRPr="00F85271">
        <w:rPr>
          <w:rFonts w:ascii="Times New Roman" w:eastAsia="Times New Roman" w:hAnsi="Times New Roman" w:cs="Times New Roman"/>
          <w:color w:val="424242"/>
          <w:sz w:val="23"/>
          <w:szCs w:val="23"/>
          <w:lang w:eastAsia="ru-RU"/>
        </w:rPr>
        <w:softHyphen/>
        <w:t>ленности, настойчивости, упорства, выдержки, ориентировки, инициативности.</w:t>
      </w:r>
    </w:p>
    <w:p w:rsidR="00F85271" w:rsidRPr="00F85271" w:rsidRDefault="00F85271" w:rsidP="00F85271">
      <w:pPr>
        <w:shd w:val="clear" w:color="auto" w:fill="FFFFFF"/>
        <w:spacing w:after="0" w:line="240" w:lineRule="auto"/>
        <w:ind w:right="300" w:firstLine="567"/>
        <w:jc w:val="both"/>
        <w:rPr>
          <w:rFonts w:ascii="Times New Roman" w:eastAsia="Times New Roman" w:hAnsi="Times New Roman" w:cs="Times New Roman"/>
          <w:color w:val="424242"/>
          <w:sz w:val="23"/>
          <w:szCs w:val="23"/>
          <w:lang w:eastAsia="ru-RU"/>
        </w:rPr>
      </w:pPr>
      <w:r w:rsidRPr="00F85271">
        <w:rPr>
          <w:rFonts w:ascii="Times New Roman" w:eastAsia="Times New Roman" w:hAnsi="Times New Roman" w:cs="Times New Roman"/>
          <w:color w:val="424242"/>
          <w:sz w:val="23"/>
          <w:szCs w:val="23"/>
          <w:lang w:eastAsia="ru-RU"/>
        </w:rPr>
        <w:lastRenderedPageBreak/>
        <w:t>В арсенал средств гимнастики входят все анатомически воз</w:t>
      </w:r>
      <w:r w:rsidRPr="00F85271">
        <w:rPr>
          <w:rFonts w:ascii="Times New Roman" w:eastAsia="Times New Roman" w:hAnsi="Times New Roman" w:cs="Times New Roman"/>
          <w:color w:val="424242"/>
          <w:sz w:val="23"/>
          <w:szCs w:val="23"/>
          <w:lang w:eastAsia="ru-RU"/>
        </w:rPr>
        <w:softHyphen/>
        <w:t xml:space="preserve">можные движения от элементарных </w:t>
      </w:r>
      <w:proofErr w:type="spellStart"/>
      <w:r w:rsidRPr="00F85271">
        <w:rPr>
          <w:rFonts w:ascii="Times New Roman" w:eastAsia="Times New Roman" w:hAnsi="Times New Roman" w:cs="Times New Roman"/>
          <w:color w:val="424242"/>
          <w:sz w:val="23"/>
          <w:szCs w:val="23"/>
          <w:lang w:eastAsia="ru-RU"/>
        </w:rPr>
        <w:t>односуставных</w:t>
      </w:r>
      <w:proofErr w:type="spellEnd"/>
      <w:r w:rsidRPr="00F85271">
        <w:rPr>
          <w:rFonts w:ascii="Times New Roman" w:eastAsia="Times New Roman" w:hAnsi="Times New Roman" w:cs="Times New Roman"/>
          <w:color w:val="424242"/>
          <w:sz w:val="23"/>
          <w:szCs w:val="23"/>
          <w:lang w:eastAsia="ru-RU"/>
        </w:rPr>
        <w:t xml:space="preserve"> сгибаний и разгибаний до сложнейших по координации двигательных дейст</w:t>
      </w:r>
      <w:r w:rsidRPr="00F85271">
        <w:rPr>
          <w:rFonts w:ascii="Times New Roman" w:eastAsia="Times New Roman" w:hAnsi="Times New Roman" w:cs="Times New Roman"/>
          <w:color w:val="424242"/>
          <w:sz w:val="23"/>
          <w:szCs w:val="23"/>
          <w:lang w:eastAsia="ru-RU"/>
        </w:rPr>
        <w:softHyphen/>
        <w:t>вий, выполнение которых требует высокого уровня развития ос</w:t>
      </w:r>
      <w:r w:rsidRPr="00F85271">
        <w:rPr>
          <w:rFonts w:ascii="Times New Roman" w:eastAsia="Times New Roman" w:hAnsi="Times New Roman" w:cs="Times New Roman"/>
          <w:color w:val="424242"/>
          <w:sz w:val="23"/>
          <w:szCs w:val="23"/>
          <w:lang w:eastAsia="ru-RU"/>
        </w:rPr>
        <w:softHyphen/>
        <w:t>новных двигательных качеств.</w:t>
      </w:r>
    </w:p>
    <w:p w:rsidR="00F85271" w:rsidRPr="00F85271" w:rsidRDefault="00F85271" w:rsidP="00F85271">
      <w:pPr>
        <w:shd w:val="clear" w:color="auto" w:fill="FFFFFF"/>
        <w:spacing w:after="0" w:line="240" w:lineRule="auto"/>
        <w:ind w:right="300" w:firstLine="567"/>
        <w:jc w:val="both"/>
        <w:rPr>
          <w:rFonts w:ascii="Times New Roman" w:eastAsia="Times New Roman" w:hAnsi="Times New Roman" w:cs="Times New Roman"/>
          <w:color w:val="424242"/>
          <w:sz w:val="23"/>
          <w:szCs w:val="23"/>
          <w:lang w:eastAsia="ru-RU"/>
        </w:rPr>
      </w:pPr>
      <w:r w:rsidRPr="00F85271">
        <w:rPr>
          <w:rFonts w:ascii="Times New Roman" w:eastAsia="Times New Roman" w:hAnsi="Times New Roman" w:cs="Times New Roman"/>
          <w:color w:val="424242"/>
          <w:sz w:val="23"/>
          <w:szCs w:val="23"/>
          <w:lang w:eastAsia="ru-RU"/>
        </w:rPr>
        <w:t> </w:t>
      </w:r>
    </w:p>
    <w:p w:rsidR="00F85271" w:rsidRPr="00F85271" w:rsidRDefault="00F85271" w:rsidP="00F85271">
      <w:pPr>
        <w:shd w:val="clear" w:color="auto" w:fill="FFFFFF"/>
        <w:spacing w:after="0" w:line="240" w:lineRule="auto"/>
        <w:ind w:right="300" w:firstLine="567"/>
        <w:jc w:val="both"/>
        <w:rPr>
          <w:rFonts w:ascii="Times New Roman" w:eastAsia="Times New Roman" w:hAnsi="Times New Roman" w:cs="Times New Roman"/>
          <w:color w:val="424242"/>
          <w:sz w:val="23"/>
          <w:szCs w:val="23"/>
          <w:lang w:eastAsia="ru-RU"/>
        </w:rPr>
      </w:pPr>
      <w:r w:rsidRPr="00F85271">
        <w:rPr>
          <w:rFonts w:ascii="Times New Roman" w:eastAsia="Times New Roman" w:hAnsi="Times New Roman" w:cs="Times New Roman"/>
          <w:color w:val="424242"/>
          <w:sz w:val="23"/>
          <w:szCs w:val="23"/>
          <w:lang w:eastAsia="ru-RU"/>
        </w:rPr>
        <w:t> </w:t>
      </w:r>
    </w:p>
    <w:p w:rsidR="00F85271" w:rsidRPr="00F85271" w:rsidRDefault="00F85271" w:rsidP="00F85271">
      <w:pPr>
        <w:shd w:val="clear" w:color="auto" w:fill="FFFFFF"/>
        <w:spacing w:after="0" w:line="240" w:lineRule="auto"/>
        <w:ind w:right="300" w:firstLine="567"/>
        <w:jc w:val="both"/>
        <w:rPr>
          <w:rFonts w:ascii="Times New Roman" w:eastAsia="Times New Roman" w:hAnsi="Times New Roman" w:cs="Times New Roman"/>
          <w:color w:val="424242"/>
          <w:sz w:val="23"/>
          <w:szCs w:val="23"/>
          <w:lang w:eastAsia="ru-RU"/>
        </w:rPr>
      </w:pPr>
      <w:r w:rsidRPr="00F85271">
        <w:rPr>
          <w:rFonts w:ascii="Times New Roman" w:eastAsia="Times New Roman" w:hAnsi="Times New Roman" w:cs="Times New Roman"/>
          <w:b/>
          <w:bCs/>
          <w:color w:val="424242"/>
          <w:sz w:val="23"/>
          <w:szCs w:val="23"/>
          <w:lang w:eastAsia="ru-RU"/>
        </w:rPr>
        <w:t>ВИДЫ ГИМНАСТИКИ</w:t>
      </w:r>
    </w:p>
    <w:p w:rsidR="00F85271" w:rsidRPr="00F85271" w:rsidRDefault="00F85271" w:rsidP="00F85271">
      <w:pPr>
        <w:shd w:val="clear" w:color="auto" w:fill="FFFFFF"/>
        <w:spacing w:after="0" w:line="240" w:lineRule="auto"/>
        <w:ind w:right="300" w:firstLine="567"/>
        <w:jc w:val="both"/>
        <w:rPr>
          <w:rFonts w:ascii="Times New Roman" w:eastAsia="Times New Roman" w:hAnsi="Times New Roman" w:cs="Times New Roman"/>
          <w:color w:val="424242"/>
          <w:sz w:val="23"/>
          <w:szCs w:val="23"/>
          <w:lang w:eastAsia="ru-RU"/>
        </w:rPr>
      </w:pPr>
      <w:r w:rsidRPr="00F85271">
        <w:rPr>
          <w:rFonts w:ascii="Times New Roman" w:eastAsia="Times New Roman" w:hAnsi="Times New Roman" w:cs="Times New Roman"/>
          <w:color w:val="424242"/>
          <w:sz w:val="23"/>
          <w:szCs w:val="23"/>
          <w:lang w:eastAsia="ru-RU"/>
        </w:rPr>
        <w:t>I. Образовательно-развивающие виды — основная гимнасти</w:t>
      </w:r>
      <w:r w:rsidRPr="00F85271">
        <w:rPr>
          <w:rFonts w:ascii="Times New Roman" w:eastAsia="Times New Roman" w:hAnsi="Times New Roman" w:cs="Times New Roman"/>
          <w:color w:val="424242"/>
          <w:sz w:val="23"/>
          <w:szCs w:val="23"/>
          <w:lang w:eastAsia="ru-RU"/>
        </w:rPr>
        <w:softHyphen/>
        <w:t>ка и прикладная гимнастика — с их разновидностями связаны с долгосрочным применением большинства средств с целью пла</w:t>
      </w:r>
      <w:r w:rsidRPr="00F85271">
        <w:rPr>
          <w:rFonts w:ascii="Times New Roman" w:eastAsia="Times New Roman" w:hAnsi="Times New Roman" w:cs="Times New Roman"/>
          <w:color w:val="424242"/>
          <w:sz w:val="23"/>
          <w:szCs w:val="23"/>
          <w:lang w:eastAsia="ru-RU"/>
        </w:rPr>
        <w:softHyphen/>
        <w:t>номерного физического воспитания, обеспечиваемого государст</w:t>
      </w:r>
      <w:r w:rsidRPr="00F85271">
        <w:rPr>
          <w:rFonts w:ascii="Times New Roman" w:eastAsia="Times New Roman" w:hAnsi="Times New Roman" w:cs="Times New Roman"/>
          <w:color w:val="424242"/>
          <w:sz w:val="23"/>
          <w:szCs w:val="23"/>
          <w:lang w:eastAsia="ru-RU"/>
        </w:rPr>
        <w:softHyphen/>
        <w:t>венными программами. С помощью этих базовых видов гимнас</w:t>
      </w:r>
      <w:r w:rsidRPr="00F85271">
        <w:rPr>
          <w:rFonts w:ascii="Times New Roman" w:eastAsia="Times New Roman" w:hAnsi="Times New Roman" w:cs="Times New Roman"/>
          <w:color w:val="424242"/>
          <w:sz w:val="23"/>
          <w:szCs w:val="23"/>
          <w:lang w:eastAsia="ru-RU"/>
        </w:rPr>
        <w:softHyphen/>
        <w:t>тики дети, подростки, юниоры, молодежь достигают нового, бо</w:t>
      </w:r>
      <w:r w:rsidRPr="00F85271">
        <w:rPr>
          <w:rFonts w:ascii="Times New Roman" w:eastAsia="Times New Roman" w:hAnsi="Times New Roman" w:cs="Times New Roman"/>
          <w:color w:val="424242"/>
          <w:sz w:val="23"/>
          <w:szCs w:val="23"/>
          <w:lang w:eastAsia="ru-RU"/>
        </w:rPr>
        <w:softHyphen/>
        <w:t>лее высокого уровня общефизической подготовленности, приоб</w:t>
      </w:r>
      <w:r w:rsidRPr="00F85271">
        <w:rPr>
          <w:rFonts w:ascii="Times New Roman" w:eastAsia="Times New Roman" w:hAnsi="Times New Roman" w:cs="Times New Roman"/>
          <w:color w:val="424242"/>
          <w:sz w:val="23"/>
          <w:szCs w:val="23"/>
          <w:lang w:eastAsia="ru-RU"/>
        </w:rPr>
        <w:softHyphen/>
        <w:t>ретают важные двигательные умения и навыки прикладного и профессионально-прикладного характера. Сюда же относятся женская и атлетическая гимнастика.</w:t>
      </w:r>
    </w:p>
    <w:p w:rsidR="00F85271" w:rsidRPr="00F85271" w:rsidRDefault="00F85271" w:rsidP="00F85271">
      <w:pPr>
        <w:shd w:val="clear" w:color="auto" w:fill="FFFFFF"/>
        <w:spacing w:after="0" w:line="240" w:lineRule="auto"/>
        <w:ind w:right="300" w:firstLine="567"/>
        <w:jc w:val="both"/>
        <w:rPr>
          <w:rFonts w:ascii="Times New Roman" w:eastAsia="Times New Roman" w:hAnsi="Times New Roman" w:cs="Times New Roman"/>
          <w:color w:val="424242"/>
          <w:sz w:val="23"/>
          <w:szCs w:val="23"/>
          <w:lang w:eastAsia="ru-RU"/>
        </w:rPr>
      </w:pPr>
      <w:r w:rsidRPr="00F85271">
        <w:rPr>
          <w:rFonts w:ascii="Times New Roman" w:eastAsia="Times New Roman" w:hAnsi="Times New Roman" w:cs="Times New Roman"/>
          <w:color w:val="424242"/>
          <w:sz w:val="23"/>
          <w:szCs w:val="23"/>
          <w:lang w:eastAsia="ru-RU"/>
        </w:rPr>
        <w:t>II. Оздоровительные виды гимнастики— гигиеническая и ее разновидности (бытовые и производственные формы) сопутст</w:t>
      </w:r>
      <w:r w:rsidRPr="00F85271">
        <w:rPr>
          <w:rFonts w:ascii="Times New Roman" w:eastAsia="Times New Roman" w:hAnsi="Times New Roman" w:cs="Times New Roman"/>
          <w:color w:val="424242"/>
          <w:sz w:val="23"/>
          <w:szCs w:val="23"/>
          <w:lang w:eastAsia="ru-RU"/>
        </w:rPr>
        <w:softHyphen/>
        <w:t>вуют занимающимся в течение, всей жизни, являются формами</w:t>
      </w:r>
      <w:r w:rsidRPr="00F85271">
        <w:rPr>
          <w:rFonts w:ascii="Times New Roman" w:eastAsia="Times New Roman" w:hAnsi="Times New Roman" w:cs="Times New Roman"/>
          <w:color w:val="424242"/>
          <w:sz w:val="23"/>
          <w:szCs w:val="23"/>
          <w:lang w:eastAsia="ru-RU"/>
        </w:rPr>
        <w:br/>
        <w:t>физической культуры широких слоев населения, обеспечивают оптимальное текущее функциональное состояние организма, вос</w:t>
      </w:r>
      <w:r w:rsidRPr="00F85271">
        <w:rPr>
          <w:rFonts w:ascii="Times New Roman" w:eastAsia="Times New Roman" w:hAnsi="Times New Roman" w:cs="Times New Roman"/>
          <w:color w:val="424242"/>
          <w:sz w:val="23"/>
          <w:szCs w:val="23"/>
          <w:lang w:eastAsia="ru-RU"/>
        </w:rPr>
        <w:softHyphen/>
        <w:t>станавливают работоспособность и повышают эмоциональный тонус, оказывают профилактическое воздействие в условиях про</w:t>
      </w:r>
      <w:r w:rsidRPr="00F85271">
        <w:rPr>
          <w:rFonts w:ascii="Times New Roman" w:eastAsia="Times New Roman" w:hAnsi="Times New Roman" w:cs="Times New Roman"/>
          <w:color w:val="424242"/>
          <w:sz w:val="23"/>
          <w:szCs w:val="23"/>
          <w:lang w:eastAsia="ru-RU"/>
        </w:rPr>
        <w:softHyphen/>
        <w:t>фессиональной деятельности. Лечебная гимнастика и ее разно</w:t>
      </w:r>
      <w:r w:rsidRPr="00F85271">
        <w:rPr>
          <w:rFonts w:ascii="Times New Roman" w:eastAsia="Times New Roman" w:hAnsi="Times New Roman" w:cs="Times New Roman"/>
          <w:color w:val="424242"/>
          <w:sz w:val="23"/>
          <w:szCs w:val="23"/>
          <w:lang w:eastAsia="ru-RU"/>
        </w:rPr>
        <w:softHyphen/>
        <w:t>видности также относятся к данной группе видов гимнастики оз</w:t>
      </w:r>
      <w:r w:rsidRPr="00F85271">
        <w:rPr>
          <w:rFonts w:ascii="Times New Roman" w:eastAsia="Times New Roman" w:hAnsi="Times New Roman" w:cs="Times New Roman"/>
          <w:color w:val="424242"/>
          <w:sz w:val="23"/>
          <w:szCs w:val="23"/>
          <w:lang w:eastAsia="ru-RU"/>
        </w:rPr>
        <w:softHyphen/>
        <w:t>доровительной направленности.</w:t>
      </w:r>
    </w:p>
    <w:p w:rsidR="00F85271" w:rsidRPr="00F85271" w:rsidRDefault="00F85271" w:rsidP="00F85271">
      <w:pPr>
        <w:shd w:val="clear" w:color="auto" w:fill="FFFFFF"/>
        <w:spacing w:after="0" w:line="240" w:lineRule="auto"/>
        <w:ind w:right="300" w:firstLine="567"/>
        <w:jc w:val="both"/>
        <w:rPr>
          <w:rFonts w:ascii="Times New Roman" w:eastAsia="Times New Roman" w:hAnsi="Times New Roman" w:cs="Times New Roman"/>
          <w:color w:val="424242"/>
          <w:sz w:val="23"/>
          <w:szCs w:val="23"/>
          <w:lang w:eastAsia="ru-RU"/>
        </w:rPr>
      </w:pPr>
      <w:r w:rsidRPr="00F85271">
        <w:rPr>
          <w:rFonts w:ascii="Times New Roman" w:eastAsia="Times New Roman" w:hAnsi="Times New Roman" w:cs="Times New Roman"/>
          <w:color w:val="424242"/>
          <w:sz w:val="23"/>
          <w:szCs w:val="23"/>
          <w:lang w:eastAsia="ru-RU"/>
        </w:rPr>
        <w:t>III. Спортивные виды гимнастики культивируются как самос</w:t>
      </w:r>
      <w:r w:rsidRPr="00F85271">
        <w:rPr>
          <w:rFonts w:ascii="Times New Roman" w:eastAsia="Times New Roman" w:hAnsi="Times New Roman" w:cs="Times New Roman"/>
          <w:color w:val="424242"/>
          <w:sz w:val="23"/>
          <w:szCs w:val="23"/>
          <w:lang w:eastAsia="ru-RU"/>
        </w:rPr>
        <w:softHyphen/>
        <w:t>тоятельные виды спорта. Выделение двух подгрупп — массовых спортивных видов и спортивных видов — объясняется следующим. Возрастание трудности программ, нацеленных на достиже</w:t>
      </w:r>
      <w:r w:rsidRPr="00F85271">
        <w:rPr>
          <w:rFonts w:ascii="Times New Roman" w:eastAsia="Times New Roman" w:hAnsi="Times New Roman" w:cs="Times New Roman"/>
          <w:color w:val="424242"/>
          <w:sz w:val="23"/>
          <w:szCs w:val="23"/>
          <w:lang w:eastAsia="ru-RU"/>
        </w:rPr>
        <w:softHyphen/>
        <w:t>ние высокого спортивного мастерства и участие в ответственных соревнованиях требует круглосуточной специализированной ин</w:t>
      </w:r>
      <w:r w:rsidRPr="00F85271">
        <w:rPr>
          <w:rFonts w:ascii="Times New Roman" w:eastAsia="Times New Roman" w:hAnsi="Times New Roman" w:cs="Times New Roman"/>
          <w:color w:val="424242"/>
          <w:sz w:val="23"/>
          <w:szCs w:val="23"/>
          <w:lang w:eastAsia="ru-RU"/>
        </w:rPr>
        <w:softHyphen/>
        <w:t>тенсивной подготовки, проявления индивидуальных способнос</w:t>
      </w:r>
      <w:r w:rsidRPr="00F85271">
        <w:rPr>
          <w:rFonts w:ascii="Times New Roman" w:eastAsia="Times New Roman" w:hAnsi="Times New Roman" w:cs="Times New Roman"/>
          <w:color w:val="424242"/>
          <w:sz w:val="23"/>
          <w:szCs w:val="23"/>
          <w:lang w:eastAsia="ru-RU"/>
        </w:rPr>
        <w:softHyphen/>
        <w:t>тей к данному виду спорта, что связано с направленным отбором занимающихся. С целью подъема массовости, привлечения к спортивным видам гимнастики буквально всех желающих раз</w:t>
      </w:r>
      <w:r w:rsidRPr="00F85271">
        <w:rPr>
          <w:rFonts w:ascii="Times New Roman" w:eastAsia="Times New Roman" w:hAnsi="Times New Roman" w:cs="Times New Roman"/>
          <w:color w:val="424242"/>
          <w:sz w:val="23"/>
          <w:szCs w:val="23"/>
          <w:lang w:eastAsia="ru-RU"/>
        </w:rPr>
        <w:softHyphen/>
        <w:t>работаны упрощенные классификационные программы катего</w:t>
      </w:r>
      <w:r w:rsidRPr="00F85271">
        <w:rPr>
          <w:rFonts w:ascii="Times New Roman" w:eastAsia="Times New Roman" w:hAnsi="Times New Roman" w:cs="Times New Roman"/>
          <w:color w:val="424242"/>
          <w:sz w:val="23"/>
          <w:szCs w:val="23"/>
          <w:lang w:eastAsia="ru-RU"/>
        </w:rPr>
        <w:softHyphen/>
        <w:t xml:space="preserve">рии «Б» доступные и </w:t>
      </w:r>
      <w:proofErr w:type="gramStart"/>
      <w:r w:rsidRPr="00F85271">
        <w:rPr>
          <w:rFonts w:ascii="Times New Roman" w:eastAsia="Times New Roman" w:hAnsi="Times New Roman" w:cs="Times New Roman"/>
          <w:color w:val="424242"/>
          <w:sz w:val="23"/>
          <w:szCs w:val="23"/>
          <w:lang w:eastAsia="ru-RU"/>
        </w:rPr>
        <w:t>детям</w:t>
      </w:r>
      <w:proofErr w:type="gramEnd"/>
      <w:r w:rsidRPr="00F85271">
        <w:rPr>
          <w:rFonts w:ascii="Times New Roman" w:eastAsia="Times New Roman" w:hAnsi="Times New Roman" w:cs="Times New Roman"/>
          <w:color w:val="424242"/>
          <w:sz w:val="23"/>
          <w:szCs w:val="23"/>
          <w:lang w:eastAsia="ru-RU"/>
        </w:rPr>
        <w:t xml:space="preserve"> и взрослым.</w:t>
      </w:r>
    </w:p>
    <w:p w:rsidR="00F85271" w:rsidRPr="00F85271" w:rsidRDefault="00F85271" w:rsidP="00F85271">
      <w:pPr>
        <w:shd w:val="clear" w:color="auto" w:fill="FFFFFF"/>
        <w:spacing w:after="0" w:line="240" w:lineRule="auto"/>
        <w:ind w:right="300" w:firstLine="567"/>
        <w:jc w:val="both"/>
        <w:rPr>
          <w:rFonts w:ascii="Times New Roman" w:eastAsia="Times New Roman" w:hAnsi="Times New Roman" w:cs="Times New Roman"/>
          <w:color w:val="424242"/>
          <w:sz w:val="23"/>
          <w:szCs w:val="23"/>
          <w:lang w:eastAsia="ru-RU"/>
        </w:rPr>
      </w:pPr>
      <w:r w:rsidRPr="00F85271">
        <w:rPr>
          <w:rFonts w:ascii="Times New Roman" w:eastAsia="Times New Roman" w:hAnsi="Times New Roman" w:cs="Times New Roman"/>
          <w:color w:val="424242"/>
          <w:sz w:val="23"/>
          <w:szCs w:val="23"/>
          <w:lang w:eastAsia="ru-RU"/>
        </w:rPr>
        <w:t> </w:t>
      </w: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004"/>
        <w:gridCol w:w="2583"/>
        <w:gridCol w:w="2425"/>
        <w:gridCol w:w="2327"/>
      </w:tblGrid>
      <w:tr w:rsidR="00F85271" w:rsidRPr="00F85271" w:rsidTr="00F8527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85271" w:rsidRPr="00F85271" w:rsidRDefault="00F85271" w:rsidP="00F85271">
            <w:pPr>
              <w:spacing w:after="0" w:line="240" w:lineRule="auto"/>
              <w:ind w:firstLine="567"/>
              <w:jc w:val="both"/>
              <w:rPr>
                <w:rFonts w:ascii="Times New Roman" w:eastAsia="Times New Roman" w:hAnsi="Times New Roman" w:cs="Times New Roman"/>
                <w:sz w:val="24"/>
                <w:szCs w:val="24"/>
                <w:lang w:eastAsia="ru-RU"/>
              </w:rPr>
            </w:pPr>
            <w:r w:rsidRPr="00F85271">
              <w:rPr>
                <w:rFonts w:ascii="Times New Roman" w:eastAsia="Times New Roman" w:hAnsi="Times New Roman" w:cs="Times New Roman"/>
                <w:sz w:val="24"/>
                <w:szCs w:val="24"/>
                <w:lang w:eastAsia="ru-RU"/>
              </w:rPr>
              <w:t>Направлен</w:t>
            </w:r>
            <w:r w:rsidRPr="00F85271">
              <w:rPr>
                <w:rFonts w:ascii="Times New Roman" w:eastAsia="Times New Roman" w:hAnsi="Times New Roman" w:cs="Times New Roman"/>
                <w:sz w:val="24"/>
                <w:szCs w:val="24"/>
                <w:lang w:eastAsia="ru-RU"/>
              </w:rPr>
              <w:softHyphen/>
              <w:t>ность</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85271" w:rsidRPr="00F85271" w:rsidRDefault="00F85271" w:rsidP="00F85271">
            <w:pPr>
              <w:spacing w:after="0" w:line="240" w:lineRule="auto"/>
              <w:ind w:firstLine="567"/>
              <w:jc w:val="both"/>
              <w:rPr>
                <w:rFonts w:ascii="Times New Roman" w:eastAsia="Times New Roman" w:hAnsi="Times New Roman" w:cs="Times New Roman"/>
                <w:sz w:val="24"/>
                <w:szCs w:val="24"/>
                <w:lang w:eastAsia="ru-RU"/>
              </w:rPr>
            </w:pPr>
            <w:r w:rsidRPr="00F85271">
              <w:rPr>
                <w:rFonts w:ascii="Times New Roman" w:eastAsia="Times New Roman" w:hAnsi="Times New Roman" w:cs="Times New Roman"/>
                <w:sz w:val="24"/>
                <w:szCs w:val="24"/>
                <w:lang w:eastAsia="ru-RU"/>
              </w:rPr>
              <w:t>Группа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85271" w:rsidRPr="00F85271" w:rsidRDefault="00F85271" w:rsidP="00F85271">
            <w:pPr>
              <w:spacing w:after="0" w:line="240" w:lineRule="auto"/>
              <w:ind w:firstLine="567"/>
              <w:jc w:val="both"/>
              <w:rPr>
                <w:rFonts w:ascii="Times New Roman" w:eastAsia="Times New Roman" w:hAnsi="Times New Roman" w:cs="Times New Roman"/>
                <w:sz w:val="24"/>
                <w:szCs w:val="24"/>
                <w:lang w:eastAsia="ru-RU"/>
              </w:rPr>
            </w:pPr>
            <w:r w:rsidRPr="00F85271">
              <w:rPr>
                <w:rFonts w:ascii="Times New Roman" w:eastAsia="Times New Roman" w:hAnsi="Times New Roman" w:cs="Times New Roman"/>
                <w:sz w:val="24"/>
                <w:szCs w:val="24"/>
                <w:lang w:eastAsia="ru-RU"/>
              </w:rPr>
              <w:t>Разновидность</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85271" w:rsidRPr="00F85271" w:rsidRDefault="00F85271" w:rsidP="00F85271">
            <w:pPr>
              <w:spacing w:after="0" w:line="240" w:lineRule="auto"/>
              <w:ind w:firstLine="567"/>
              <w:jc w:val="both"/>
              <w:rPr>
                <w:rFonts w:ascii="Times New Roman" w:eastAsia="Times New Roman" w:hAnsi="Times New Roman" w:cs="Times New Roman"/>
                <w:sz w:val="24"/>
                <w:szCs w:val="24"/>
                <w:lang w:eastAsia="ru-RU"/>
              </w:rPr>
            </w:pPr>
            <w:r w:rsidRPr="00F85271">
              <w:rPr>
                <w:rFonts w:ascii="Times New Roman" w:eastAsia="Times New Roman" w:hAnsi="Times New Roman" w:cs="Times New Roman"/>
                <w:sz w:val="24"/>
                <w:szCs w:val="24"/>
                <w:lang w:eastAsia="ru-RU"/>
              </w:rPr>
              <w:t>Основные средства</w:t>
            </w:r>
          </w:p>
        </w:tc>
      </w:tr>
      <w:tr w:rsidR="00F85271" w:rsidRPr="00F85271" w:rsidTr="00F8527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85271" w:rsidRPr="00F85271" w:rsidRDefault="00F85271" w:rsidP="00F85271">
            <w:pPr>
              <w:spacing w:after="0" w:line="240" w:lineRule="auto"/>
              <w:ind w:firstLine="567"/>
              <w:jc w:val="both"/>
              <w:rPr>
                <w:rFonts w:ascii="Times New Roman" w:eastAsia="Times New Roman" w:hAnsi="Times New Roman" w:cs="Times New Roman"/>
                <w:sz w:val="24"/>
                <w:szCs w:val="24"/>
                <w:lang w:eastAsia="ru-RU"/>
              </w:rPr>
            </w:pPr>
            <w:r w:rsidRPr="00F85271">
              <w:rPr>
                <w:rFonts w:ascii="Times New Roman" w:eastAsia="Times New Roman" w:hAnsi="Times New Roman" w:cs="Times New Roman"/>
                <w:sz w:val="24"/>
                <w:szCs w:val="24"/>
                <w:lang w:eastAsia="ru-RU"/>
              </w:rPr>
              <w:t>Образова</w:t>
            </w:r>
            <w:r w:rsidRPr="00F85271">
              <w:rPr>
                <w:rFonts w:ascii="Times New Roman" w:eastAsia="Times New Roman" w:hAnsi="Times New Roman" w:cs="Times New Roman"/>
                <w:sz w:val="24"/>
                <w:szCs w:val="24"/>
                <w:lang w:eastAsia="ru-RU"/>
              </w:rPr>
              <w:softHyphen/>
              <w:t>тельно-раз</w:t>
            </w:r>
            <w:r w:rsidRPr="00F85271">
              <w:rPr>
                <w:rFonts w:ascii="Times New Roman" w:eastAsia="Times New Roman" w:hAnsi="Times New Roman" w:cs="Times New Roman"/>
                <w:sz w:val="24"/>
                <w:szCs w:val="24"/>
                <w:lang w:eastAsia="ru-RU"/>
              </w:rPr>
              <w:softHyphen/>
              <w:t>вивающая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85271" w:rsidRPr="00F85271" w:rsidRDefault="00F85271" w:rsidP="00F85271">
            <w:pPr>
              <w:spacing w:after="0" w:line="240" w:lineRule="auto"/>
              <w:ind w:firstLine="567"/>
              <w:jc w:val="both"/>
              <w:rPr>
                <w:rFonts w:ascii="Times New Roman" w:eastAsia="Times New Roman" w:hAnsi="Times New Roman" w:cs="Times New Roman"/>
                <w:sz w:val="24"/>
                <w:szCs w:val="24"/>
                <w:lang w:eastAsia="ru-RU"/>
              </w:rPr>
            </w:pPr>
            <w:r w:rsidRPr="00F85271">
              <w:rPr>
                <w:rFonts w:ascii="Times New Roman" w:eastAsia="Times New Roman" w:hAnsi="Times New Roman" w:cs="Times New Roman"/>
                <w:sz w:val="24"/>
                <w:szCs w:val="24"/>
                <w:lang w:eastAsia="ru-RU"/>
              </w:rPr>
              <w:t>Базовая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85271" w:rsidRPr="00F85271" w:rsidRDefault="00F85271" w:rsidP="00F85271">
            <w:pPr>
              <w:spacing w:after="0" w:line="240" w:lineRule="auto"/>
              <w:ind w:firstLine="567"/>
              <w:jc w:val="both"/>
              <w:rPr>
                <w:rFonts w:ascii="Times New Roman" w:eastAsia="Times New Roman" w:hAnsi="Times New Roman" w:cs="Times New Roman"/>
                <w:sz w:val="24"/>
                <w:szCs w:val="24"/>
                <w:lang w:eastAsia="ru-RU"/>
              </w:rPr>
            </w:pPr>
            <w:r w:rsidRPr="00F85271">
              <w:rPr>
                <w:rFonts w:ascii="Times New Roman" w:eastAsia="Times New Roman" w:hAnsi="Times New Roman" w:cs="Times New Roman"/>
                <w:sz w:val="24"/>
                <w:szCs w:val="24"/>
                <w:lang w:eastAsia="ru-RU"/>
              </w:rPr>
              <w:t>Основная гимнастика в дошкольных учреждени</w:t>
            </w:r>
            <w:r w:rsidRPr="00F85271">
              <w:rPr>
                <w:rFonts w:ascii="Times New Roman" w:eastAsia="Times New Roman" w:hAnsi="Times New Roman" w:cs="Times New Roman"/>
                <w:sz w:val="24"/>
                <w:szCs w:val="24"/>
                <w:lang w:eastAsia="ru-RU"/>
              </w:rPr>
              <w:softHyphen/>
              <w:t>ях, в школе, в средних и высших учебных заведе</w:t>
            </w:r>
            <w:r w:rsidRPr="00F85271">
              <w:rPr>
                <w:rFonts w:ascii="Times New Roman" w:eastAsia="Times New Roman" w:hAnsi="Times New Roman" w:cs="Times New Roman"/>
                <w:sz w:val="24"/>
                <w:szCs w:val="24"/>
                <w:lang w:eastAsia="ru-RU"/>
              </w:rPr>
              <w:softHyphen/>
              <w:t>ниях. Атлетическая гимнастика Женская гимнастика (в учебных заведениях, по месту работы и прожи</w:t>
            </w:r>
            <w:r w:rsidRPr="00F85271">
              <w:rPr>
                <w:rFonts w:ascii="Times New Roman" w:eastAsia="Times New Roman" w:hAnsi="Times New Roman" w:cs="Times New Roman"/>
                <w:sz w:val="24"/>
                <w:szCs w:val="24"/>
                <w:lang w:eastAsia="ru-RU"/>
              </w:rPr>
              <w:softHyphen/>
              <w:t>вания).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85271" w:rsidRPr="00F85271" w:rsidRDefault="00F85271" w:rsidP="00F85271">
            <w:pPr>
              <w:spacing w:after="0" w:line="240" w:lineRule="auto"/>
              <w:ind w:firstLine="567"/>
              <w:jc w:val="both"/>
              <w:rPr>
                <w:rFonts w:ascii="Times New Roman" w:eastAsia="Times New Roman" w:hAnsi="Times New Roman" w:cs="Times New Roman"/>
                <w:sz w:val="24"/>
                <w:szCs w:val="24"/>
                <w:lang w:eastAsia="ru-RU"/>
              </w:rPr>
            </w:pPr>
            <w:r w:rsidRPr="00F85271">
              <w:rPr>
                <w:rFonts w:ascii="Times New Roman" w:eastAsia="Times New Roman" w:hAnsi="Times New Roman" w:cs="Times New Roman"/>
                <w:sz w:val="24"/>
                <w:szCs w:val="24"/>
                <w:lang w:eastAsia="ru-RU"/>
              </w:rPr>
              <w:t>ОРУ, упражнения с отя</w:t>
            </w:r>
            <w:r w:rsidRPr="00F85271">
              <w:rPr>
                <w:rFonts w:ascii="Times New Roman" w:eastAsia="Times New Roman" w:hAnsi="Times New Roman" w:cs="Times New Roman"/>
                <w:sz w:val="24"/>
                <w:szCs w:val="24"/>
                <w:lang w:eastAsia="ru-RU"/>
              </w:rPr>
              <w:softHyphen/>
              <w:t>гощениями, тренажера</w:t>
            </w:r>
            <w:r w:rsidRPr="00F85271">
              <w:rPr>
                <w:rFonts w:ascii="Times New Roman" w:eastAsia="Times New Roman" w:hAnsi="Times New Roman" w:cs="Times New Roman"/>
                <w:sz w:val="24"/>
                <w:szCs w:val="24"/>
                <w:lang w:eastAsia="ru-RU"/>
              </w:rPr>
              <w:softHyphen/>
              <w:t>ми и па снарядах, прик</w:t>
            </w:r>
            <w:r w:rsidRPr="00F85271">
              <w:rPr>
                <w:rFonts w:ascii="Times New Roman" w:eastAsia="Times New Roman" w:hAnsi="Times New Roman" w:cs="Times New Roman"/>
                <w:sz w:val="24"/>
                <w:szCs w:val="24"/>
                <w:lang w:eastAsia="ru-RU"/>
              </w:rPr>
              <w:softHyphen/>
              <w:t>ладные упр. хореогра</w:t>
            </w:r>
            <w:r w:rsidRPr="00F85271">
              <w:rPr>
                <w:rFonts w:ascii="Times New Roman" w:eastAsia="Times New Roman" w:hAnsi="Times New Roman" w:cs="Times New Roman"/>
                <w:sz w:val="24"/>
                <w:szCs w:val="24"/>
                <w:lang w:eastAsia="ru-RU"/>
              </w:rPr>
              <w:softHyphen/>
              <w:t>фические, акробатичес</w:t>
            </w:r>
            <w:r w:rsidRPr="00F85271">
              <w:rPr>
                <w:rFonts w:ascii="Times New Roman" w:eastAsia="Times New Roman" w:hAnsi="Times New Roman" w:cs="Times New Roman"/>
                <w:sz w:val="24"/>
                <w:szCs w:val="24"/>
                <w:lang w:eastAsia="ru-RU"/>
              </w:rPr>
              <w:softHyphen/>
              <w:t>кие и вольные</w:t>
            </w:r>
          </w:p>
        </w:tc>
      </w:tr>
      <w:tr w:rsidR="00F85271" w:rsidRPr="00F85271" w:rsidTr="00F8527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85271" w:rsidRPr="00F85271" w:rsidRDefault="00F85271" w:rsidP="00F85271">
            <w:pPr>
              <w:spacing w:after="0" w:line="240" w:lineRule="auto"/>
              <w:ind w:firstLine="567"/>
              <w:jc w:val="both"/>
              <w:rPr>
                <w:rFonts w:ascii="Times New Roman" w:eastAsia="Times New Roman" w:hAnsi="Times New Roman" w:cs="Times New Roman"/>
                <w:sz w:val="24"/>
                <w:szCs w:val="24"/>
                <w:lang w:eastAsia="ru-RU"/>
              </w:rPr>
            </w:pPr>
            <w:r w:rsidRPr="00F85271">
              <w:rPr>
                <w:rFonts w:ascii="Times New Roman" w:eastAsia="Times New Roman" w:hAnsi="Times New Roman" w:cs="Times New Roman"/>
                <w:sz w:val="24"/>
                <w:szCs w:val="24"/>
                <w:lang w:eastAsia="ru-RU"/>
              </w:rPr>
              <w:t>Прикладная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85271" w:rsidRPr="00F85271" w:rsidRDefault="00F85271" w:rsidP="00F85271">
            <w:pPr>
              <w:spacing w:after="0" w:line="240" w:lineRule="auto"/>
              <w:ind w:firstLine="567"/>
              <w:jc w:val="both"/>
              <w:rPr>
                <w:rFonts w:ascii="Times New Roman" w:eastAsia="Times New Roman" w:hAnsi="Times New Roman" w:cs="Times New Roman"/>
                <w:sz w:val="24"/>
                <w:szCs w:val="24"/>
                <w:lang w:eastAsia="ru-RU"/>
              </w:rPr>
            </w:pPr>
            <w:r w:rsidRPr="00F85271">
              <w:rPr>
                <w:rFonts w:ascii="Times New Roman" w:eastAsia="Times New Roman" w:hAnsi="Times New Roman" w:cs="Times New Roman"/>
                <w:sz w:val="24"/>
                <w:szCs w:val="24"/>
                <w:lang w:eastAsia="ru-RU"/>
              </w:rPr>
              <w:t>Профессионально - прик</w:t>
            </w:r>
            <w:r w:rsidRPr="00F85271">
              <w:rPr>
                <w:rFonts w:ascii="Times New Roman" w:eastAsia="Times New Roman" w:hAnsi="Times New Roman" w:cs="Times New Roman"/>
                <w:sz w:val="24"/>
                <w:szCs w:val="24"/>
                <w:lang w:eastAsia="ru-RU"/>
              </w:rPr>
              <w:softHyphen/>
              <w:t>ладная. Военно-прикладная Спортивно-прикладная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85271" w:rsidRPr="00F85271" w:rsidRDefault="00F85271" w:rsidP="00F85271">
            <w:pPr>
              <w:spacing w:after="0" w:line="240" w:lineRule="auto"/>
              <w:ind w:firstLine="567"/>
              <w:jc w:val="both"/>
              <w:rPr>
                <w:rFonts w:ascii="Times New Roman" w:eastAsia="Times New Roman" w:hAnsi="Times New Roman" w:cs="Times New Roman"/>
                <w:sz w:val="24"/>
                <w:szCs w:val="24"/>
                <w:lang w:eastAsia="ru-RU"/>
              </w:rPr>
            </w:pPr>
            <w:r w:rsidRPr="00F85271">
              <w:rPr>
                <w:rFonts w:ascii="Times New Roman" w:eastAsia="Times New Roman" w:hAnsi="Times New Roman" w:cs="Times New Roman"/>
                <w:sz w:val="24"/>
                <w:szCs w:val="24"/>
                <w:lang w:eastAsia="ru-RU"/>
              </w:rPr>
              <w:t> </w:t>
            </w:r>
          </w:p>
        </w:tc>
        <w:tc>
          <w:tcPr>
            <w:tcW w:w="0" w:type="auto"/>
            <w:shd w:val="clear" w:color="auto" w:fill="FFFFFF"/>
            <w:vAlign w:val="center"/>
            <w:hideMark/>
          </w:tcPr>
          <w:p w:rsidR="00F85271" w:rsidRPr="00F85271" w:rsidRDefault="00F85271" w:rsidP="00F85271">
            <w:pPr>
              <w:spacing w:after="0" w:line="240" w:lineRule="auto"/>
              <w:ind w:firstLine="567"/>
              <w:jc w:val="both"/>
              <w:rPr>
                <w:rFonts w:ascii="Times New Roman" w:eastAsia="Times New Roman" w:hAnsi="Times New Roman" w:cs="Times New Roman"/>
                <w:sz w:val="20"/>
                <w:szCs w:val="20"/>
                <w:lang w:eastAsia="ru-RU"/>
              </w:rPr>
            </w:pPr>
          </w:p>
        </w:tc>
      </w:tr>
      <w:tr w:rsidR="00F85271" w:rsidRPr="00F85271" w:rsidTr="00F8527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85271" w:rsidRPr="00F85271" w:rsidRDefault="00F85271" w:rsidP="00F85271">
            <w:pPr>
              <w:spacing w:after="0" w:line="240" w:lineRule="auto"/>
              <w:ind w:firstLine="567"/>
              <w:jc w:val="both"/>
              <w:rPr>
                <w:rFonts w:ascii="Times New Roman" w:eastAsia="Times New Roman" w:hAnsi="Times New Roman" w:cs="Times New Roman"/>
                <w:sz w:val="24"/>
                <w:szCs w:val="24"/>
                <w:lang w:eastAsia="ru-RU"/>
              </w:rPr>
            </w:pPr>
            <w:r w:rsidRPr="00F85271">
              <w:rPr>
                <w:rFonts w:ascii="Times New Roman" w:eastAsia="Times New Roman" w:hAnsi="Times New Roman" w:cs="Times New Roman"/>
                <w:sz w:val="24"/>
                <w:szCs w:val="24"/>
                <w:lang w:eastAsia="ru-RU"/>
              </w:rPr>
              <w:lastRenderedPageBreak/>
              <w:t>Оздорови</w:t>
            </w:r>
            <w:r w:rsidRPr="00F85271">
              <w:rPr>
                <w:rFonts w:ascii="Times New Roman" w:eastAsia="Times New Roman" w:hAnsi="Times New Roman" w:cs="Times New Roman"/>
                <w:sz w:val="24"/>
                <w:szCs w:val="24"/>
                <w:lang w:eastAsia="ru-RU"/>
              </w:rPr>
              <w:softHyphen/>
              <w:t>тельная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85271" w:rsidRPr="00F85271" w:rsidRDefault="00F85271" w:rsidP="00F85271">
            <w:pPr>
              <w:spacing w:after="0" w:line="240" w:lineRule="auto"/>
              <w:ind w:firstLine="567"/>
              <w:jc w:val="both"/>
              <w:rPr>
                <w:rFonts w:ascii="Times New Roman" w:eastAsia="Times New Roman" w:hAnsi="Times New Roman" w:cs="Times New Roman"/>
                <w:sz w:val="24"/>
                <w:szCs w:val="24"/>
                <w:lang w:eastAsia="ru-RU"/>
              </w:rPr>
            </w:pPr>
            <w:r w:rsidRPr="00F85271">
              <w:rPr>
                <w:rFonts w:ascii="Times New Roman" w:eastAsia="Times New Roman" w:hAnsi="Times New Roman" w:cs="Times New Roman"/>
                <w:sz w:val="24"/>
                <w:szCs w:val="24"/>
                <w:lang w:eastAsia="ru-RU"/>
              </w:rPr>
              <w:t>Гигиеническая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85271" w:rsidRPr="00F85271" w:rsidRDefault="00F85271" w:rsidP="00F85271">
            <w:pPr>
              <w:spacing w:after="0" w:line="240" w:lineRule="auto"/>
              <w:ind w:firstLine="567"/>
              <w:jc w:val="both"/>
              <w:rPr>
                <w:rFonts w:ascii="Times New Roman" w:eastAsia="Times New Roman" w:hAnsi="Times New Roman" w:cs="Times New Roman"/>
                <w:sz w:val="24"/>
                <w:szCs w:val="24"/>
                <w:lang w:eastAsia="ru-RU"/>
              </w:rPr>
            </w:pPr>
            <w:r w:rsidRPr="00F85271">
              <w:rPr>
                <w:rFonts w:ascii="Times New Roman" w:eastAsia="Times New Roman" w:hAnsi="Times New Roman" w:cs="Times New Roman"/>
                <w:sz w:val="24"/>
                <w:szCs w:val="24"/>
                <w:lang w:eastAsia="ru-RU"/>
              </w:rPr>
              <w:t>Утренняя (зарядка) Производственная Ритмическая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85271" w:rsidRPr="00F85271" w:rsidRDefault="00F85271" w:rsidP="00F85271">
            <w:pPr>
              <w:spacing w:after="0" w:line="240" w:lineRule="auto"/>
              <w:ind w:firstLine="567"/>
              <w:jc w:val="both"/>
              <w:rPr>
                <w:rFonts w:ascii="Times New Roman" w:eastAsia="Times New Roman" w:hAnsi="Times New Roman" w:cs="Times New Roman"/>
                <w:sz w:val="24"/>
                <w:szCs w:val="24"/>
                <w:lang w:eastAsia="ru-RU"/>
              </w:rPr>
            </w:pPr>
            <w:r w:rsidRPr="00F85271">
              <w:rPr>
                <w:rFonts w:ascii="Times New Roman" w:eastAsia="Times New Roman" w:hAnsi="Times New Roman" w:cs="Times New Roman"/>
                <w:sz w:val="24"/>
                <w:szCs w:val="24"/>
                <w:lang w:eastAsia="ru-RU"/>
              </w:rPr>
              <w:t xml:space="preserve">ОРУ То же То же </w:t>
            </w:r>
            <w:proofErr w:type="spellStart"/>
            <w:r w:rsidRPr="00F85271">
              <w:rPr>
                <w:rFonts w:ascii="Times New Roman" w:eastAsia="Times New Roman" w:hAnsi="Times New Roman" w:cs="Times New Roman"/>
                <w:sz w:val="24"/>
                <w:szCs w:val="24"/>
                <w:lang w:eastAsia="ru-RU"/>
              </w:rPr>
              <w:t>хореог</w:t>
            </w:r>
            <w:proofErr w:type="spellEnd"/>
            <w:r w:rsidRPr="00F85271">
              <w:rPr>
                <w:rFonts w:ascii="Times New Roman" w:eastAsia="Times New Roman" w:hAnsi="Times New Roman" w:cs="Times New Roman"/>
                <w:sz w:val="24"/>
                <w:szCs w:val="24"/>
                <w:lang w:eastAsia="ru-RU"/>
              </w:rPr>
              <w:t>.</w:t>
            </w:r>
          </w:p>
        </w:tc>
      </w:tr>
      <w:tr w:rsidR="00F85271" w:rsidRPr="00F85271" w:rsidTr="00F8527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85271" w:rsidRPr="00F85271" w:rsidRDefault="00F85271" w:rsidP="00F85271">
            <w:pPr>
              <w:spacing w:after="0" w:line="240" w:lineRule="auto"/>
              <w:ind w:firstLine="567"/>
              <w:jc w:val="both"/>
              <w:rPr>
                <w:rFonts w:ascii="Times New Roman" w:eastAsia="Times New Roman" w:hAnsi="Times New Roman" w:cs="Times New Roman"/>
                <w:sz w:val="24"/>
                <w:szCs w:val="24"/>
                <w:lang w:eastAsia="ru-RU"/>
              </w:rPr>
            </w:pPr>
            <w:r w:rsidRPr="00F85271">
              <w:rPr>
                <w:rFonts w:ascii="Times New Roman" w:eastAsia="Times New Roman" w:hAnsi="Times New Roman" w:cs="Times New Roman"/>
                <w:sz w:val="24"/>
                <w:szCs w:val="24"/>
                <w:lang w:eastAsia="ru-RU"/>
              </w:rPr>
              <w:t>Лечебная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85271" w:rsidRPr="00F85271" w:rsidRDefault="00F85271" w:rsidP="00F85271">
            <w:pPr>
              <w:spacing w:after="0" w:line="240" w:lineRule="auto"/>
              <w:ind w:firstLine="567"/>
              <w:jc w:val="both"/>
              <w:rPr>
                <w:rFonts w:ascii="Times New Roman" w:eastAsia="Times New Roman" w:hAnsi="Times New Roman" w:cs="Times New Roman"/>
                <w:sz w:val="24"/>
                <w:szCs w:val="24"/>
                <w:lang w:eastAsia="ru-RU"/>
              </w:rPr>
            </w:pPr>
            <w:r w:rsidRPr="00F85271">
              <w:rPr>
                <w:rFonts w:ascii="Times New Roman" w:eastAsia="Times New Roman" w:hAnsi="Times New Roman" w:cs="Times New Roman"/>
                <w:sz w:val="24"/>
                <w:szCs w:val="24"/>
                <w:lang w:eastAsia="ru-RU"/>
              </w:rPr>
              <w:t xml:space="preserve">Корригирующая </w:t>
            </w:r>
            <w:proofErr w:type="spellStart"/>
            <w:r w:rsidRPr="00F85271">
              <w:rPr>
                <w:rFonts w:ascii="Times New Roman" w:eastAsia="Times New Roman" w:hAnsi="Times New Roman" w:cs="Times New Roman"/>
                <w:sz w:val="24"/>
                <w:szCs w:val="24"/>
                <w:lang w:eastAsia="ru-RU"/>
              </w:rPr>
              <w:t>Реабилитационно</w:t>
            </w:r>
            <w:proofErr w:type="spellEnd"/>
            <w:r w:rsidRPr="00F85271">
              <w:rPr>
                <w:rFonts w:ascii="Times New Roman" w:eastAsia="Times New Roman" w:hAnsi="Times New Roman" w:cs="Times New Roman"/>
                <w:sz w:val="24"/>
                <w:szCs w:val="24"/>
                <w:lang w:eastAsia="ru-RU"/>
              </w:rPr>
              <w:t xml:space="preserve"> – вос</w:t>
            </w:r>
            <w:r w:rsidRPr="00F85271">
              <w:rPr>
                <w:rFonts w:ascii="Times New Roman" w:eastAsia="Times New Roman" w:hAnsi="Times New Roman" w:cs="Times New Roman"/>
                <w:sz w:val="24"/>
                <w:szCs w:val="24"/>
                <w:lang w:eastAsia="ru-RU"/>
              </w:rPr>
              <w:softHyphen/>
              <w:t>становительная Функциональная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85271" w:rsidRPr="00F85271" w:rsidRDefault="00F85271" w:rsidP="00F85271">
            <w:pPr>
              <w:spacing w:after="0" w:line="240" w:lineRule="auto"/>
              <w:ind w:firstLine="567"/>
              <w:jc w:val="both"/>
              <w:rPr>
                <w:rFonts w:ascii="Times New Roman" w:eastAsia="Times New Roman" w:hAnsi="Times New Roman" w:cs="Times New Roman"/>
                <w:sz w:val="24"/>
                <w:szCs w:val="24"/>
                <w:lang w:eastAsia="ru-RU"/>
              </w:rPr>
            </w:pPr>
            <w:r w:rsidRPr="00F85271">
              <w:rPr>
                <w:rFonts w:ascii="Times New Roman" w:eastAsia="Times New Roman" w:hAnsi="Times New Roman" w:cs="Times New Roman"/>
                <w:sz w:val="24"/>
                <w:szCs w:val="24"/>
                <w:lang w:eastAsia="ru-RU"/>
              </w:rPr>
              <w:t>ОРУ То же упр. с тренаж, и установка То же</w:t>
            </w:r>
          </w:p>
        </w:tc>
        <w:tc>
          <w:tcPr>
            <w:tcW w:w="0" w:type="auto"/>
            <w:shd w:val="clear" w:color="auto" w:fill="FFFFFF"/>
            <w:vAlign w:val="center"/>
            <w:hideMark/>
          </w:tcPr>
          <w:p w:rsidR="00F85271" w:rsidRPr="00F85271" w:rsidRDefault="00F85271" w:rsidP="00F85271">
            <w:pPr>
              <w:spacing w:after="0" w:line="240" w:lineRule="auto"/>
              <w:ind w:firstLine="567"/>
              <w:jc w:val="both"/>
              <w:rPr>
                <w:rFonts w:ascii="Times New Roman" w:eastAsia="Times New Roman" w:hAnsi="Times New Roman" w:cs="Times New Roman"/>
                <w:sz w:val="20"/>
                <w:szCs w:val="20"/>
                <w:lang w:eastAsia="ru-RU"/>
              </w:rPr>
            </w:pPr>
          </w:p>
        </w:tc>
      </w:tr>
      <w:tr w:rsidR="00F85271" w:rsidRPr="00F85271" w:rsidTr="00F8527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85271" w:rsidRPr="00F85271" w:rsidRDefault="00F85271" w:rsidP="00F85271">
            <w:pPr>
              <w:spacing w:after="0" w:line="240" w:lineRule="auto"/>
              <w:ind w:firstLine="567"/>
              <w:jc w:val="both"/>
              <w:rPr>
                <w:rFonts w:ascii="Times New Roman" w:eastAsia="Times New Roman" w:hAnsi="Times New Roman" w:cs="Times New Roman"/>
                <w:sz w:val="24"/>
                <w:szCs w:val="24"/>
                <w:lang w:eastAsia="ru-RU"/>
              </w:rPr>
            </w:pPr>
            <w:r w:rsidRPr="00F85271">
              <w:rPr>
                <w:rFonts w:ascii="Times New Roman" w:eastAsia="Times New Roman" w:hAnsi="Times New Roman" w:cs="Times New Roman"/>
                <w:sz w:val="24"/>
                <w:szCs w:val="24"/>
                <w:lang w:eastAsia="ru-RU"/>
              </w:rPr>
              <w:t>Спортивная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85271" w:rsidRPr="00F85271" w:rsidRDefault="00F85271" w:rsidP="00F85271">
            <w:pPr>
              <w:spacing w:after="0" w:line="240" w:lineRule="auto"/>
              <w:ind w:firstLine="567"/>
              <w:jc w:val="both"/>
              <w:rPr>
                <w:rFonts w:ascii="Times New Roman" w:eastAsia="Times New Roman" w:hAnsi="Times New Roman" w:cs="Times New Roman"/>
                <w:sz w:val="24"/>
                <w:szCs w:val="24"/>
                <w:lang w:eastAsia="ru-RU"/>
              </w:rPr>
            </w:pPr>
            <w:r w:rsidRPr="00F85271">
              <w:rPr>
                <w:rFonts w:ascii="Times New Roman" w:eastAsia="Times New Roman" w:hAnsi="Times New Roman" w:cs="Times New Roman"/>
                <w:sz w:val="24"/>
                <w:szCs w:val="24"/>
                <w:lang w:eastAsia="ru-RU"/>
              </w:rPr>
              <w:t>Массовая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85271" w:rsidRPr="00F85271" w:rsidRDefault="00F85271" w:rsidP="00F85271">
            <w:pPr>
              <w:spacing w:after="0" w:line="240" w:lineRule="auto"/>
              <w:ind w:firstLine="567"/>
              <w:jc w:val="both"/>
              <w:rPr>
                <w:rFonts w:ascii="Times New Roman" w:eastAsia="Times New Roman" w:hAnsi="Times New Roman" w:cs="Times New Roman"/>
                <w:sz w:val="24"/>
                <w:szCs w:val="24"/>
                <w:lang w:eastAsia="ru-RU"/>
              </w:rPr>
            </w:pPr>
            <w:r w:rsidRPr="00F85271">
              <w:rPr>
                <w:rFonts w:ascii="Times New Roman" w:eastAsia="Times New Roman" w:hAnsi="Times New Roman" w:cs="Times New Roman"/>
                <w:sz w:val="24"/>
                <w:szCs w:val="24"/>
                <w:lang w:eastAsia="ru-RU"/>
              </w:rPr>
              <w:t>Спортивная гимнастика Художеств. гимнастика Спортивная акробатика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85271" w:rsidRPr="00F85271" w:rsidRDefault="00F85271" w:rsidP="00F85271">
            <w:pPr>
              <w:spacing w:after="0" w:line="240" w:lineRule="auto"/>
              <w:ind w:firstLine="567"/>
              <w:jc w:val="both"/>
              <w:rPr>
                <w:rFonts w:ascii="Times New Roman" w:eastAsia="Times New Roman" w:hAnsi="Times New Roman" w:cs="Times New Roman"/>
                <w:sz w:val="24"/>
                <w:szCs w:val="24"/>
                <w:lang w:eastAsia="ru-RU"/>
              </w:rPr>
            </w:pPr>
            <w:r w:rsidRPr="00F85271">
              <w:rPr>
                <w:rFonts w:ascii="Times New Roman" w:eastAsia="Times New Roman" w:hAnsi="Times New Roman" w:cs="Times New Roman"/>
                <w:sz w:val="24"/>
                <w:szCs w:val="24"/>
                <w:lang w:eastAsia="ru-RU"/>
              </w:rPr>
              <w:t>Упр. в видах много</w:t>
            </w:r>
            <w:r w:rsidRPr="00F85271">
              <w:rPr>
                <w:rFonts w:ascii="Times New Roman" w:eastAsia="Times New Roman" w:hAnsi="Times New Roman" w:cs="Times New Roman"/>
                <w:sz w:val="24"/>
                <w:szCs w:val="24"/>
                <w:lang w:eastAsia="ru-RU"/>
              </w:rPr>
              <w:softHyphen/>
              <w:t>борья по облегчен, клас</w:t>
            </w:r>
            <w:r w:rsidRPr="00F85271">
              <w:rPr>
                <w:rFonts w:ascii="Times New Roman" w:eastAsia="Times New Roman" w:hAnsi="Times New Roman" w:cs="Times New Roman"/>
                <w:sz w:val="24"/>
                <w:szCs w:val="24"/>
                <w:lang w:eastAsia="ru-RU"/>
              </w:rPr>
              <w:softHyphen/>
              <w:t>сификационной програм</w:t>
            </w:r>
            <w:r w:rsidRPr="00F85271">
              <w:rPr>
                <w:rFonts w:ascii="Times New Roman" w:eastAsia="Times New Roman" w:hAnsi="Times New Roman" w:cs="Times New Roman"/>
                <w:sz w:val="24"/>
                <w:szCs w:val="24"/>
                <w:lang w:eastAsia="ru-RU"/>
              </w:rPr>
              <w:softHyphen/>
              <w:t>ме «Б» и групповые упр.</w:t>
            </w:r>
          </w:p>
        </w:tc>
      </w:tr>
      <w:tr w:rsidR="00F85271" w:rsidRPr="00F85271" w:rsidTr="00F8527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85271" w:rsidRPr="00F85271" w:rsidRDefault="00F85271" w:rsidP="00F85271">
            <w:pPr>
              <w:spacing w:after="0" w:line="240" w:lineRule="auto"/>
              <w:ind w:firstLine="567"/>
              <w:jc w:val="both"/>
              <w:rPr>
                <w:rFonts w:ascii="Times New Roman" w:eastAsia="Times New Roman" w:hAnsi="Times New Roman" w:cs="Times New Roman"/>
                <w:sz w:val="24"/>
                <w:szCs w:val="24"/>
                <w:lang w:eastAsia="ru-RU"/>
              </w:rPr>
            </w:pPr>
            <w:r w:rsidRPr="00F85271">
              <w:rPr>
                <w:rFonts w:ascii="Times New Roman" w:eastAsia="Times New Roman" w:hAnsi="Times New Roman" w:cs="Times New Roman"/>
                <w:sz w:val="24"/>
                <w:szCs w:val="24"/>
                <w:lang w:eastAsia="ru-RU"/>
              </w:rPr>
              <w:t>Специализи</w:t>
            </w:r>
            <w:r w:rsidRPr="00F85271">
              <w:rPr>
                <w:rFonts w:ascii="Times New Roman" w:eastAsia="Times New Roman" w:hAnsi="Times New Roman" w:cs="Times New Roman"/>
                <w:sz w:val="24"/>
                <w:szCs w:val="24"/>
                <w:lang w:eastAsia="ru-RU"/>
              </w:rPr>
              <w:softHyphen/>
              <w:t>рованная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85271" w:rsidRPr="00F85271" w:rsidRDefault="00F85271" w:rsidP="00F85271">
            <w:pPr>
              <w:spacing w:after="0" w:line="240" w:lineRule="auto"/>
              <w:ind w:firstLine="567"/>
              <w:jc w:val="both"/>
              <w:rPr>
                <w:rFonts w:ascii="Times New Roman" w:eastAsia="Times New Roman" w:hAnsi="Times New Roman" w:cs="Times New Roman"/>
                <w:sz w:val="24"/>
                <w:szCs w:val="24"/>
                <w:lang w:eastAsia="ru-RU"/>
              </w:rPr>
            </w:pPr>
            <w:r w:rsidRPr="00F85271">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85271" w:rsidRPr="00F85271" w:rsidRDefault="00F85271" w:rsidP="00F85271">
            <w:pPr>
              <w:spacing w:after="0" w:line="240" w:lineRule="auto"/>
              <w:ind w:firstLine="567"/>
              <w:jc w:val="both"/>
              <w:rPr>
                <w:rFonts w:ascii="Times New Roman" w:eastAsia="Times New Roman" w:hAnsi="Times New Roman" w:cs="Times New Roman"/>
                <w:sz w:val="24"/>
                <w:szCs w:val="24"/>
                <w:lang w:eastAsia="ru-RU"/>
              </w:rPr>
            </w:pPr>
            <w:r w:rsidRPr="00F85271">
              <w:rPr>
                <w:rFonts w:ascii="Times New Roman" w:eastAsia="Times New Roman" w:hAnsi="Times New Roman" w:cs="Times New Roman"/>
                <w:sz w:val="24"/>
                <w:szCs w:val="24"/>
                <w:lang w:eastAsia="ru-RU"/>
              </w:rPr>
              <w:t>Спортивная гимнастика Художествен. гимнастика Спортивная акробатика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85271" w:rsidRPr="00F85271" w:rsidRDefault="00F85271" w:rsidP="00F85271">
            <w:pPr>
              <w:spacing w:after="0" w:line="240" w:lineRule="auto"/>
              <w:ind w:firstLine="567"/>
              <w:jc w:val="both"/>
              <w:rPr>
                <w:rFonts w:ascii="Times New Roman" w:eastAsia="Times New Roman" w:hAnsi="Times New Roman" w:cs="Times New Roman"/>
                <w:sz w:val="24"/>
                <w:szCs w:val="24"/>
                <w:lang w:eastAsia="ru-RU"/>
              </w:rPr>
            </w:pPr>
            <w:r w:rsidRPr="00F85271">
              <w:rPr>
                <w:rFonts w:ascii="Times New Roman" w:eastAsia="Times New Roman" w:hAnsi="Times New Roman" w:cs="Times New Roman"/>
                <w:sz w:val="24"/>
                <w:szCs w:val="24"/>
                <w:lang w:eastAsia="ru-RU"/>
              </w:rPr>
              <w:t>Упр. в видах многоборья по классификационной программе «А», програм</w:t>
            </w:r>
            <w:r w:rsidRPr="00F85271">
              <w:rPr>
                <w:rFonts w:ascii="Times New Roman" w:eastAsia="Times New Roman" w:hAnsi="Times New Roman" w:cs="Times New Roman"/>
                <w:sz w:val="24"/>
                <w:szCs w:val="24"/>
                <w:lang w:eastAsia="ru-RU"/>
              </w:rPr>
              <w:softHyphen/>
              <w:t>ме ФИШ и МФСА</w:t>
            </w:r>
          </w:p>
        </w:tc>
      </w:tr>
    </w:tbl>
    <w:p w:rsidR="00F85271" w:rsidRPr="00F85271" w:rsidRDefault="00F85271" w:rsidP="00F85271">
      <w:pPr>
        <w:spacing w:after="0" w:line="240" w:lineRule="auto"/>
        <w:ind w:firstLine="567"/>
        <w:jc w:val="both"/>
        <w:rPr>
          <w:rFonts w:ascii="Times New Roman" w:eastAsia="Times New Roman" w:hAnsi="Times New Roman" w:cs="Times New Roman"/>
          <w:sz w:val="24"/>
          <w:szCs w:val="24"/>
          <w:lang w:eastAsia="ru-RU"/>
        </w:rPr>
      </w:pPr>
      <w:r w:rsidRPr="00F85271">
        <w:rPr>
          <w:rFonts w:ascii="Times New Roman" w:eastAsia="Times New Roman" w:hAnsi="Times New Roman" w:cs="Times New Roman"/>
          <w:color w:val="424242"/>
          <w:sz w:val="27"/>
          <w:szCs w:val="27"/>
          <w:lang w:eastAsia="ru-RU"/>
        </w:rPr>
        <w:br/>
      </w:r>
    </w:p>
    <w:p w:rsidR="00F85271" w:rsidRPr="00F85271" w:rsidRDefault="00F85271" w:rsidP="00F85271">
      <w:pPr>
        <w:shd w:val="clear" w:color="auto" w:fill="FFFFFF"/>
        <w:spacing w:after="0" w:line="240" w:lineRule="auto"/>
        <w:ind w:right="300" w:firstLine="567"/>
        <w:jc w:val="both"/>
        <w:rPr>
          <w:rFonts w:ascii="Times New Roman" w:eastAsia="Times New Roman" w:hAnsi="Times New Roman" w:cs="Times New Roman"/>
          <w:color w:val="424242"/>
          <w:sz w:val="23"/>
          <w:szCs w:val="23"/>
          <w:lang w:eastAsia="ru-RU"/>
        </w:rPr>
      </w:pPr>
      <w:r w:rsidRPr="00F85271">
        <w:rPr>
          <w:rFonts w:ascii="Times New Roman" w:eastAsia="Times New Roman" w:hAnsi="Times New Roman" w:cs="Times New Roman"/>
          <w:b/>
          <w:bCs/>
          <w:color w:val="424242"/>
          <w:sz w:val="23"/>
          <w:szCs w:val="23"/>
          <w:lang w:eastAsia="ru-RU"/>
        </w:rPr>
        <w:t>ФИЗИЧЕСКОГО ВОСПИТАНИЯ</w:t>
      </w:r>
    </w:p>
    <w:p w:rsidR="00F85271" w:rsidRPr="00F85271" w:rsidRDefault="00F85271" w:rsidP="00F85271">
      <w:pPr>
        <w:shd w:val="clear" w:color="auto" w:fill="FFFFFF"/>
        <w:spacing w:after="0" w:line="240" w:lineRule="auto"/>
        <w:ind w:right="300" w:firstLine="567"/>
        <w:jc w:val="both"/>
        <w:rPr>
          <w:rFonts w:ascii="Times New Roman" w:eastAsia="Times New Roman" w:hAnsi="Times New Roman" w:cs="Times New Roman"/>
          <w:color w:val="424242"/>
          <w:sz w:val="23"/>
          <w:szCs w:val="23"/>
          <w:lang w:eastAsia="ru-RU"/>
        </w:rPr>
      </w:pPr>
      <w:r w:rsidRPr="00F85271">
        <w:rPr>
          <w:rFonts w:ascii="Times New Roman" w:eastAsia="Times New Roman" w:hAnsi="Times New Roman" w:cs="Times New Roman"/>
          <w:color w:val="424242"/>
          <w:sz w:val="23"/>
          <w:szCs w:val="23"/>
          <w:lang w:eastAsia="ru-RU"/>
        </w:rPr>
        <w:t>Гимнастика как научная дисциплина представляет собой часть науки о физическом воспитании, изучающей закономернос</w:t>
      </w:r>
      <w:r w:rsidRPr="00F85271">
        <w:rPr>
          <w:rFonts w:ascii="Times New Roman" w:eastAsia="Times New Roman" w:hAnsi="Times New Roman" w:cs="Times New Roman"/>
          <w:color w:val="424242"/>
          <w:sz w:val="23"/>
          <w:szCs w:val="23"/>
          <w:lang w:eastAsia="ru-RU"/>
        </w:rPr>
        <w:softHyphen/>
        <w:t>ти физического развития и совершенствования человека с по</w:t>
      </w:r>
      <w:r w:rsidRPr="00F85271">
        <w:rPr>
          <w:rFonts w:ascii="Times New Roman" w:eastAsia="Times New Roman" w:hAnsi="Times New Roman" w:cs="Times New Roman"/>
          <w:color w:val="424242"/>
          <w:sz w:val="23"/>
          <w:szCs w:val="23"/>
          <w:lang w:eastAsia="ru-RU"/>
        </w:rPr>
        <w:softHyphen/>
        <w:t>мощью характерных для гимнастики средств, методов и форм организации занятий. В научном исследовании применяются пре</w:t>
      </w:r>
      <w:r w:rsidRPr="00F85271">
        <w:rPr>
          <w:rFonts w:ascii="Times New Roman" w:eastAsia="Times New Roman" w:hAnsi="Times New Roman" w:cs="Times New Roman"/>
          <w:color w:val="424242"/>
          <w:sz w:val="23"/>
          <w:szCs w:val="23"/>
          <w:lang w:eastAsia="ru-RU"/>
        </w:rPr>
        <w:softHyphen/>
        <w:t>имущественно педагогические, физиологические, биомеханичес</w:t>
      </w:r>
      <w:r w:rsidRPr="00F85271">
        <w:rPr>
          <w:rFonts w:ascii="Times New Roman" w:eastAsia="Times New Roman" w:hAnsi="Times New Roman" w:cs="Times New Roman"/>
          <w:color w:val="424242"/>
          <w:sz w:val="23"/>
          <w:szCs w:val="23"/>
          <w:lang w:eastAsia="ru-RU"/>
        </w:rPr>
        <w:softHyphen/>
        <w:t>кие и математические методы исследования.</w:t>
      </w:r>
    </w:p>
    <w:p w:rsidR="00F85271" w:rsidRPr="00F85271" w:rsidRDefault="00F85271" w:rsidP="00F85271">
      <w:pPr>
        <w:shd w:val="clear" w:color="auto" w:fill="FFFFFF"/>
        <w:spacing w:after="0" w:line="240" w:lineRule="auto"/>
        <w:ind w:right="300" w:firstLine="567"/>
        <w:jc w:val="both"/>
        <w:rPr>
          <w:rFonts w:ascii="Times New Roman" w:eastAsia="Times New Roman" w:hAnsi="Times New Roman" w:cs="Times New Roman"/>
          <w:color w:val="424242"/>
          <w:sz w:val="23"/>
          <w:szCs w:val="23"/>
          <w:lang w:eastAsia="ru-RU"/>
        </w:rPr>
      </w:pPr>
      <w:r w:rsidRPr="00F85271">
        <w:rPr>
          <w:rFonts w:ascii="Times New Roman" w:eastAsia="Times New Roman" w:hAnsi="Times New Roman" w:cs="Times New Roman"/>
          <w:color w:val="424242"/>
          <w:sz w:val="23"/>
          <w:szCs w:val="23"/>
          <w:lang w:eastAsia="ru-RU"/>
        </w:rPr>
        <w:t>Гимнастика — научно-практическая дисциплина. Она имеет теорию, историю, методику преподавания, типичные средства и формы организации занятий.</w:t>
      </w:r>
    </w:p>
    <w:p w:rsidR="00F85271" w:rsidRPr="00F85271" w:rsidRDefault="00F85271" w:rsidP="00F85271">
      <w:pPr>
        <w:shd w:val="clear" w:color="auto" w:fill="FFFFFF"/>
        <w:spacing w:after="0" w:line="240" w:lineRule="auto"/>
        <w:ind w:right="300" w:firstLine="567"/>
        <w:jc w:val="both"/>
        <w:rPr>
          <w:rFonts w:ascii="Times New Roman" w:eastAsia="Times New Roman" w:hAnsi="Times New Roman" w:cs="Times New Roman"/>
          <w:color w:val="424242"/>
          <w:sz w:val="23"/>
          <w:szCs w:val="23"/>
          <w:lang w:eastAsia="ru-RU"/>
        </w:rPr>
      </w:pPr>
      <w:r w:rsidRPr="00F85271">
        <w:rPr>
          <w:rFonts w:ascii="Times New Roman" w:eastAsia="Times New Roman" w:hAnsi="Times New Roman" w:cs="Times New Roman"/>
          <w:color w:val="424242"/>
          <w:sz w:val="23"/>
          <w:szCs w:val="23"/>
          <w:lang w:eastAsia="ru-RU"/>
        </w:rPr>
        <w:t>Теория гимнастики разрабатывает вопросы, связанные с сущ</w:t>
      </w:r>
      <w:r w:rsidRPr="00F85271">
        <w:rPr>
          <w:rFonts w:ascii="Times New Roman" w:eastAsia="Times New Roman" w:hAnsi="Times New Roman" w:cs="Times New Roman"/>
          <w:color w:val="424242"/>
          <w:sz w:val="23"/>
          <w:szCs w:val="23"/>
          <w:lang w:eastAsia="ru-RU"/>
        </w:rPr>
        <w:softHyphen/>
        <w:t>ностью и содержанием предмета гимнастики, се целями и зада</w:t>
      </w:r>
      <w:r w:rsidRPr="00F85271">
        <w:rPr>
          <w:rFonts w:ascii="Times New Roman" w:eastAsia="Times New Roman" w:hAnsi="Times New Roman" w:cs="Times New Roman"/>
          <w:color w:val="424242"/>
          <w:sz w:val="23"/>
          <w:szCs w:val="23"/>
          <w:lang w:eastAsia="ru-RU"/>
        </w:rPr>
        <w:softHyphen/>
        <w:t>чами, местом и значением гимнастики в системе физического вос</w:t>
      </w:r>
      <w:r w:rsidRPr="00F85271">
        <w:rPr>
          <w:rFonts w:ascii="Times New Roman" w:eastAsia="Times New Roman" w:hAnsi="Times New Roman" w:cs="Times New Roman"/>
          <w:color w:val="424242"/>
          <w:sz w:val="23"/>
          <w:szCs w:val="23"/>
          <w:lang w:eastAsia="ru-RU"/>
        </w:rPr>
        <w:softHyphen/>
        <w:t>питания и др. История гимнастики раскрывает процесс се разви</w:t>
      </w:r>
      <w:r w:rsidRPr="00F85271">
        <w:rPr>
          <w:rFonts w:ascii="Times New Roman" w:eastAsia="Times New Roman" w:hAnsi="Times New Roman" w:cs="Times New Roman"/>
          <w:color w:val="424242"/>
          <w:sz w:val="23"/>
          <w:szCs w:val="23"/>
          <w:lang w:eastAsia="ru-RU"/>
        </w:rPr>
        <w:softHyphen/>
        <w:t>тия и становления как одного из средств и методов физического воспитания, освещает вопросы, связанные с совершенствованием средств и методов гимнастики. В разделе методики преподава</w:t>
      </w:r>
      <w:r w:rsidRPr="00F85271">
        <w:rPr>
          <w:rFonts w:ascii="Times New Roman" w:eastAsia="Times New Roman" w:hAnsi="Times New Roman" w:cs="Times New Roman"/>
          <w:color w:val="424242"/>
          <w:sz w:val="23"/>
          <w:szCs w:val="23"/>
          <w:lang w:eastAsia="ru-RU"/>
        </w:rPr>
        <w:softHyphen/>
        <w:t>ния гимнастики рассматриваются общие основы обучения и вос</w:t>
      </w:r>
      <w:r w:rsidRPr="00F85271">
        <w:rPr>
          <w:rFonts w:ascii="Times New Roman" w:eastAsia="Times New Roman" w:hAnsi="Times New Roman" w:cs="Times New Roman"/>
          <w:color w:val="424242"/>
          <w:sz w:val="23"/>
          <w:szCs w:val="23"/>
          <w:lang w:eastAsia="ru-RU"/>
        </w:rPr>
        <w:softHyphen/>
        <w:t>питания (применительно к гимнастике, к отдельным ее видам и группам упражнений), методы и приемы организации занятий с различными контингентами и др. Практические занятия направ</w:t>
      </w:r>
      <w:r w:rsidRPr="00F85271">
        <w:rPr>
          <w:rFonts w:ascii="Times New Roman" w:eastAsia="Times New Roman" w:hAnsi="Times New Roman" w:cs="Times New Roman"/>
          <w:color w:val="424242"/>
          <w:sz w:val="23"/>
          <w:szCs w:val="23"/>
          <w:lang w:eastAsia="ru-RU"/>
        </w:rPr>
        <w:softHyphen/>
        <w:t>лены на решение задач всестороннего физического развития и совершенствования специальных физических качеств, овладение техникой гимнастических упражнений, а также приобретение профессионально-педагогических навыков и умений. Система фи</w:t>
      </w:r>
      <w:r w:rsidRPr="00F85271">
        <w:rPr>
          <w:rFonts w:ascii="Times New Roman" w:eastAsia="Times New Roman" w:hAnsi="Times New Roman" w:cs="Times New Roman"/>
          <w:color w:val="424242"/>
          <w:sz w:val="23"/>
          <w:szCs w:val="23"/>
          <w:lang w:eastAsia="ru-RU"/>
        </w:rPr>
        <w:softHyphen/>
        <w:t>зического воспитания служит благородным целям гармоническо</w:t>
      </w:r>
      <w:r w:rsidRPr="00F85271">
        <w:rPr>
          <w:rFonts w:ascii="Times New Roman" w:eastAsia="Times New Roman" w:hAnsi="Times New Roman" w:cs="Times New Roman"/>
          <w:color w:val="424242"/>
          <w:sz w:val="23"/>
          <w:szCs w:val="23"/>
          <w:lang w:eastAsia="ru-RU"/>
        </w:rPr>
        <w:softHyphen/>
        <w:t>го развития физических и духовых способностей людей. По мере сокращения времени на материальное производство, досуг лю</w:t>
      </w:r>
      <w:r w:rsidRPr="00F85271">
        <w:rPr>
          <w:rFonts w:ascii="Times New Roman" w:eastAsia="Times New Roman" w:hAnsi="Times New Roman" w:cs="Times New Roman"/>
          <w:color w:val="424242"/>
          <w:sz w:val="23"/>
          <w:szCs w:val="23"/>
          <w:lang w:eastAsia="ru-RU"/>
        </w:rPr>
        <w:softHyphen/>
        <w:t>дей будет все больше посвящаться общественной деятельности, культурному общению умственному и физическому развитию, научно-техническому и художественному творчеству. Физкуль</w:t>
      </w:r>
      <w:r w:rsidRPr="00F85271">
        <w:rPr>
          <w:rFonts w:ascii="Times New Roman" w:eastAsia="Times New Roman" w:hAnsi="Times New Roman" w:cs="Times New Roman"/>
          <w:color w:val="424242"/>
          <w:sz w:val="23"/>
          <w:szCs w:val="23"/>
          <w:lang w:eastAsia="ru-RU"/>
        </w:rPr>
        <w:softHyphen/>
        <w:t>тура и спорт прочно войдут в повседневный быт людей.</w:t>
      </w:r>
    </w:p>
    <w:p w:rsidR="00F85271" w:rsidRPr="00F85271" w:rsidRDefault="00F85271" w:rsidP="00F85271">
      <w:pPr>
        <w:shd w:val="clear" w:color="auto" w:fill="FFFFFF"/>
        <w:spacing w:after="0" w:line="240" w:lineRule="auto"/>
        <w:ind w:right="300" w:firstLine="567"/>
        <w:jc w:val="both"/>
        <w:rPr>
          <w:rFonts w:ascii="Times New Roman" w:eastAsia="Times New Roman" w:hAnsi="Times New Roman" w:cs="Times New Roman"/>
          <w:color w:val="424242"/>
          <w:sz w:val="23"/>
          <w:szCs w:val="23"/>
          <w:lang w:eastAsia="ru-RU"/>
        </w:rPr>
      </w:pPr>
      <w:r w:rsidRPr="00F85271">
        <w:rPr>
          <w:rFonts w:ascii="Times New Roman" w:eastAsia="Times New Roman" w:hAnsi="Times New Roman" w:cs="Times New Roman"/>
          <w:color w:val="424242"/>
          <w:sz w:val="23"/>
          <w:szCs w:val="23"/>
          <w:lang w:eastAsia="ru-RU"/>
        </w:rPr>
        <w:t>Таким образом, физическая культура и спорт будут еще ши</w:t>
      </w:r>
      <w:r w:rsidRPr="00F85271">
        <w:rPr>
          <w:rFonts w:ascii="Times New Roman" w:eastAsia="Times New Roman" w:hAnsi="Times New Roman" w:cs="Times New Roman"/>
          <w:color w:val="424242"/>
          <w:sz w:val="23"/>
          <w:szCs w:val="23"/>
          <w:lang w:eastAsia="ru-RU"/>
        </w:rPr>
        <w:softHyphen/>
        <w:t>ре развиваться и станут неотъемлемой частью в жизни общества. В этом процессе физического обновления человека, физического совершенствования, гимнастике и впредь будет принадлежать одно из основных мест.</w:t>
      </w:r>
    </w:p>
    <w:p w:rsidR="00F85271" w:rsidRPr="00F85271" w:rsidRDefault="00F85271" w:rsidP="00F85271">
      <w:pPr>
        <w:shd w:val="clear" w:color="auto" w:fill="FFFFFF"/>
        <w:spacing w:after="0" w:line="240" w:lineRule="auto"/>
        <w:ind w:right="300" w:firstLine="567"/>
        <w:jc w:val="both"/>
        <w:rPr>
          <w:rFonts w:ascii="Times New Roman" w:eastAsia="Times New Roman" w:hAnsi="Times New Roman" w:cs="Times New Roman"/>
          <w:color w:val="424242"/>
          <w:sz w:val="23"/>
          <w:szCs w:val="23"/>
          <w:lang w:eastAsia="ru-RU"/>
        </w:rPr>
      </w:pPr>
      <w:r w:rsidRPr="00F85271">
        <w:rPr>
          <w:rFonts w:ascii="Times New Roman" w:eastAsia="Times New Roman" w:hAnsi="Times New Roman" w:cs="Times New Roman"/>
          <w:b/>
          <w:bCs/>
          <w:color w:val="424242"/>
          <w:sz w:val="23"/>
          <w:szCs w:val="23"/>
          <w:lang w:eastAsia="ru-RU"/>
        </w:rPr>
        <w:t>Вопросы для самоподготовки</w:t>
      </w:r>
    </w:p>
    <w:p w:rsidR="00F85271" w:rsidRPr="00F85271" w:rsidRDefault="00F85271" w:rsidP="00F85271">
      <w:pPr>
        <w:numPr>
          <w:ilvl w:val="0"/>
          <w:numId w:val="2"/>
        </w:numPr>
        <w:shd w:val="clear" w:color="auto" w:fill="FFFFFF"/>
        <w:spacing w:after="0" w:line="240" w:lineRule="auto"/>
        <w:ind w:left="0" w:firstLine="567"/>
        <w:jc w:val="both"/>
        <w:rPr>
          <w:rFonts w:ascii="Times New Roman" w:eastAsia="Times New Roman" w:hAnsi="Times New Roman" w:cs="Times New Roman"/>
          <w:color w:val="424242"/>
          <w:sz w:val="27"/>
          <w:szCs w:val="27"/>
          <w:lang w:eastAsia="ru-RU"/>
        </w:rPr>
      </w:pPr>
      <w:r w:rsidRPr="00F85271">
        <w:rPr>
          <w:rFonts w:ascii="Times New Roman" w:eastAsia="Times New Roman" w:hAnsi="Times New Roman" w:cs="Times New Roman"/>
          <w:color w:val="424242"/>
          <w:sz w:val="27"/>
          <w:szCs w:val="27"/>
          <w:lang w:eastAsia="ru-RU"/>
        </w:rPr>
        <w:t>Гимнастика как дисциплина в системе физического воспитания.</w:t>
      </w:r>
    </w:p>
    <w:p w:rsidR="00F85271" w:rsidRPr="00F85271" w:rsidRDefault="00F85271" w:rsidP="00F85271">
      <w:pPr>
        <w:numPr>
          <w:ilvl w:val="0"/>
          <w:numId w:val="2"/>
        </w:numPr>
        <w:shd w:val="clear" w:color="auto" w:fill="FFFFFF"/>
        <w:spacing w:after="0" w:line="240" w:lineRule="auto"/>
        <w:ind w:left="0" w:firstLine="567"/>
        <w:jc w:val="both"/>
        <w:rPr>
          <w:rFonts w:ascii="Times New Roman" w:eastAsia="Times New Roman" w:hAnsi="Times New Roman" w:cs="Times New Roman"/>
          <w:color w:val="424242"/>
          <w:sz w:val="27"/>
          <w:szCs w:val="27"/>
          <w:lang w:eastAsia="ru-RU"/>
        </w:rPr>
      </w:pPr>
      <w:r w:rsidRPr="00F85271">
        <w:rPr>
          <w:rFonts w:ascii="Times New Roman" w:eastAsia="Times New Roman" w:hAnsi="Times New Roman" w:cs="Times New Roman"/>
          <w:color w:val="424242"/>
          <w:sz w:val="27"/>
          <w:szCs w:val="27"/>
          <w:lang w:eastAsia="ru-RU"/>
        </w:rPr>
        <w:lastRenderedPageBreak/>
        <w:t>Охарактеризуйте оздоровительные задачи гимнастики.</w:t>
      </w:r>
    </w:p>
    <w:p w:rsidR="00F85271" w:rsidRPr="00F85271" w:rsidRDefault="00F85271" w:rsidP="00F85271">
      <w:pPr>
        <w:shd w:val="clear" w:color="auto" w:fill="FFFFFF"/>
        <w:spacing w:after="0" w:line="240" w:lineRule="auto"/>
        <w:ind w:right="300" w:firstLine="567"/>
        <w:jc w:val="both"/>
        <w:rPr>
          <w:rFonts w:ascii="Times New Roman" w:eastAsia="Times New Roman" w:hAnsi="Times New Roman" w:cs="Times New Roman"/>
          <w:color w:val="424242"/>
          <w:sz w:val="23"/>
          <w:szCs w:val="23"/>
          <w:lang w:eastAsia="ru-RU"/>
        </w:rPr>
      </w:pPr>
      <w:r w:rsidRPr="00F85271">
        <w:rPr>
          <w:rFonts w:ascii="Times New Roman" w:eastAsia="Times New Roman" w:hAnsi="Times New Roman" w:cs="Times New Roman"/>
          <w:color w:val="424242"/>
          <w:sz w:val="23"/>
          <w:szCs w:val="23"/>
          <w:lang w:eastAsia="ru-RU"/>
        </w:rPr>
        <w:t>3.Охарактеризуйте образовательные задачи гимнастики.</w:t>
      </w:r>
    </w:p>
    <w:p w:rsidR="00F85271" w:rsidRPr="00F85271" w:rsidRDefault="00F85271" w:rsidP="00F85271">
      <w:pPr>
        <w:shd w:val="clear" w:color="auto" w:fill="FFFFFF"/>
        <w:spacing w:after="0" w:line="240" w:lineRule="auto"/>
        <w:ind w:right="300" w:firstLine="567"/>
        <w:jc w:val="both"/>
        <w:rPr>
          <w:rFonts w:ascii="Times New Roman" w:eastAsia="Times New Roman" w:hAnsi="Times New Roman" w:cs="Times New Roman"/>
          <w:color w:val="424242"/>
          <w:sz w:val="23"/>
          <w:szCs w:val="23"/>
          <w:lang w:eastAsia="ru-RU"/>
        </w:rPr>
      </w:pPr>
      <w:r w:rsidRPr="00F85271">
        <w:rPr>
          <w:rFonts w:ascii="Times New Roman" w:eastAsia="Times New Roman" w:hAnsi="Times New Roman" w:cs="Times New Roman"/>
          <w:color w:val="424242"/>
          <w:sz w:val="23"/>
          <w:szCs w:val="23"/>
          <w:lang w:eastAsia="ru-RU"/>
        </w:rPr>
        <w:t>4.Охарактеризуйте воспитательные задачи гимнастики.</w:t>
      </w:r>
    </w:p>
    <w:p w:rsidR="00F85271" w:rsidRPr="00F85271" w:rsidRDefault="00F85271" w:rsidP="00F85271">
      <w:pPr>
        <w:numPr>
          <w:ilvl w:val="0"/>
          <w:numId w:val="3"/>
        </w:numPr>
        <w:shd w:val="clear" w:color="auto" w:fill="FFFFFF"/>
        <w:spacing w:after="0" w:line="240" w:lineRule="auto"/>
        <w:ind w:left="0" w:firstLine="567"/>
        <w:jc w:val="both"/>
        <w:rPr>
          <w:rFonts w:ascii="Times New Roman" w:eastAsia="Times New Roman" w:hAnsi="Times New Roman" w:cs="Times New Roman"/>
          <w:color w:val="424242"/>
          <w:sz w:val="27"/>
          <w:szCs w:val="27"/>
          <w:lang w:eastAsia="ru-RU"/>
        </w:rPr>
      </w:pPr>
      <w:r w:rsidRPr="00F85271">
        <w:rPr>
          <w:rFonts w:ascii="Times New Roman" w:eastAsia="Times New Roman" w:hAnsi="Times New Roman" w:cs="Times New Roman"/>
          <w:color w:val="424242"/>
          <w:sz w:val="27"/>
          <w:szCs w:val="27"/>
          <w:lang w:eastAsia="ru-RU"/>
        </w:rPr>
        <w:t>Дайте характеристику: строевым, вольным, прикладным, акробатичес</w:t>
      </w:r>
      <w:r w:rsidRPr="00F85271">
        <w:rPr>
          <w:rFonts w:ascii="Times New Roman" w:eastAsia="Times New Roman" w:hAnsi="Times New Roman" w:cs="Times New Roman"/>
          <w:color w:val="424242"/>
          <w:sz w:val="27"/>
          <w:szCs w:val="27"/>
          <w:lang w:eastAsia="ru-RU"/>
        </w:rPr>
        <w:softHyphen/>
        <w:t>ким упражнениям, прыжкам, упражнениям па снарядах и художественной гимнастике.</w:t>
      </w:r>
    </w:p>
    <w:p w:rsidR="00F85271" w:rsidRPr="00F85271" w:rsidRDefault="00F85271" w:rsidP="00F85271">
      <w:pPr>
        <w:numPr>
          <w:ilvl w:val="0"/>
          <w:numId w:val="3"/>
        </w:numPr>
        <w:shd w:val="clear" w:color="auto" w:fill="FFFFFF"/>
        <w:spacing w:after="0" w:line="240" w:lineRule="auto"/>
        <w:ind w:left="0" w:firstLine="567"/>
        <w:jc w:val="both"/>
        <w:rPr>
          <w:rFonts w:ascii="Times New Roman" w:eastAsia="Times New Roman" w:hAnsi="Times New Roman" w:cs="Times New Roman"/>
          <w:color w:val="424242"/>
          <w:sz w:val="27"/>
          <w:szCs w:val="27"/>
          <w:lang w:eastAsia="ru-RU"/>
        </w:rPr>
      </w:pPr>
      <w:r w:rsidRPr="00F85271">
        <w:rPr>
          <w:rFonts w:ascii="Times New Roman" w:eastAsia="Times New Roman" w:hAnsi="Times New Roman" w:cs="Times New Roman"/>
          <w:color w:val="424242"/>
          <w:sz w:val="27"/>
          <w:szCs w:val="27"/>
          <w:lang w:eastAsia="ru-RU"/>
        </w:rPr>
        <w:t>Методические особенности: разностороннее воздействие на организм человека; применение самых разнообразных физических упражнений; изби</w:t>
      </w:r>
      <w:r w:rsidRPr="00F85271">
        <w:rPr>
          <w:rFonts w:ascii="Times New Roman" w:eastAsia="Times New Roman" w:hAnsi="Times New Roman" w:cs="Times New Roman"/>
          <w:color w:val="424242"/>
          <w:sz w:val="27"/>
          <w:szCs w:val="27"/>
          <w:lang w:eastAsia="ru-RU"/>
        </w:rPr>
        <w:softHyphen/>
        <w:t>рательное воздействие на организм; строгая регламентация учебного процес</w:t>
      </w:r>
      <w:r w:rsidRPr="00F85271">
        <w:rPr>
          <w:rFonts w:ascii="Times New Roman" w:eastAsia="Times New Roman" w:hAnsi="Times New Roman" w:cs="Times New Roman"/>
          <w:color w:val="424242"/>
          <w:sz w:val="27"/>
          <w:szCs w:val="27"/>
          <w:lang w:eastAsia="ru-RU"/>
        </w:rPr>
        <w:softHyphen/>
        <w:t>са и точное регулирование физической нагрузки; возможность непрерывного усложнения и комбинирования упражнений и применение одних и тех же упражнений в различных целях.</w:t>
      </w:r>
    </w:p>
    <w:p w:rsidR="00F85271" w:rsidRPr="00F85271" w:rsidRDefault="00F85271" w:rsidP="00F85271">
      <w:pPr>
        <w:numPr>
          <w:ilvl w:val="0"/>
          <w:numId w:val="3"/>
        </w:numPr>
        <w:shd w:val="clear" w:color="auto" w:fill="FFFFFF"/>
        <w:spacing w:after="0" w:line="240" w:lineRule="auto"/>
        <w:ind w:left="0" w:firstLine="567"/>
        <w:jc w:val="both"/>
        <w:rPr>
          <w:rFonts w:ascii="Times New Roman" w:eastAsia="Times New Roman" w:hAnsi="Times New Roman" w:cs="Times New Roman"/>
          <w:color w:val="424242"/>
          <w:sz w:val="27"/>
          <w:szCs w:val="27"/>
          <w:lang w:eastAsia="ru-RU"/>
        </w:rPr>
      </w:pPr>
      <w:r w:rsidRPr="00F85271">
        <w:rPr>
          <w:rFonts w:ascii="Times New Roman" w:eastAsia="Times New Roman" w:hAnsi="Times New Roman" w:cs="Times New Roman"/>
          <w:color w:val="424242"/>
          <w:sz w:val="27"/>
          <w:szCs w:val="27"/>
          <w:lang w:eastAsia="ru-RU"/>
        </w:rPr>
        <w:t>Виды гимнастики: образовательно-развивающие виды гимнастики; оз</w:t>
      </w:r>
      <w:r w:rsidRPr="00F85271">
        <w:rPr>
          <w:rFonts w:ascii="Times New Roman" w:eastAsia="Times New Roman" w:hAnsi="Times New Roman" w:cs="Times New Roman"/>
          <w:color w:val="424242"/>
          <w:sz w:val="27"/>
          <w:szCs w:val="27"/>
          <w:lang w:eastAsia="ru-RU"/>
        </w:rPr>
        <w:softHyphen/>
        <w:t>доровительные виды гимнастики; спортивные виды гимнастики.</w:t>
      </w:r>
    </w:p>
    <w:p w:rsidR="00F85271" w:rsidRPr="00F85271" w:rsidRDefault="00F85271" w:rsidP="00F85271">
      <w:pPr>
        <w:numPr>
          <w:ilvl w:val="0"/>
          <w:numId w:val="3"/>
        </w:numPr>
        <w:shd w:val="clear" w:color="auto" w:fill="FFFFFF"/>
        <w:spacing w:after="0" w:line="240" w:lineRule="auto"/>
        <w:ind w:left="0" w:firstLine="567"/>
        <w:jc w:val="both"/>
        <w:rPr>
          <w:rFonts w:ascii="Times New Roman" w:eastAsia="Times New Roman" w:hAnsi="Times New Roman" w:cs="Times New Roman"/>
          <w:color w:val="424242"/>
          <w:sz w:val="27"/>
          <w:szCs w:val="27"/>
          <w:lang w:eastAsia="ru-RU"/>
        </w:rPr>
      </w:pPr>
      <w:r w:rsidRPr="00F85271">
        <w:rPr>
          <w:rFonts w:ascii="Times New Roman" w:eastAsia="Times New Roman" w:hAnsi="Times New Roman" w:cs="Times New Roman"/>
          <w:color w:val="424242"/>
          <w:sz w:val="27"/>
          <w:szCs w:val="27"/>
          <w:lang w:eastAsia="ru-RU"/>
        </w:rPr>
        <w:t>Значение и место гимнастики: в дошкольных учреждениях, школах, лагерях отдыха, училищах, техникумах, в высших учебных заведениях, в ар</w:t>
      </w:r>
      <w:r w:rsidRPr="00F85271">
        <w:rPr>
          <w:rFonts w:ascii="Times New Roman" w:eastAsia="Times New Roman" w:hAnsi="Times New Roman" w:cs="Times New Roman"/>
          <w:color w:val="424242"/>
          <w:sz w:val="27"/>
          <w:szCs w:val="27"/>
          <w:lang w:eastAsia="ru-RU"/>
        </w:rPr>
        <w:softHyphen/>
        <w:t>мии, в самодеятельном физкультурном движении.</w:t>
      </w:r>
    </w:p>
    <w:p w:rsidR="00F85271" w:rsidRPr="00F85271" w:rsidRDefault="00F85271" w:rsidP="00F85271">
      <w:pPr>
        <w:numPr>
          <w:ilvl w:val="0"/>
          <w:numId w:val="3"/>
        </w:numPr>
        <w:shd w:val="clear" w:color="auto" w:fill="FFFFFF"/>
        <w:spacing w:after="0" w:line="240" w:lineRule="auto"/>
        <w:ind w:left="0" w:firstLine="567"/>
        <w:jc w:val="both"/>
        <w:rPr>
          <w:rFonts w:ascii="Times New Roman" w:eastAsia="Times New Roman" w:hAnsi="Times New Roman" w:cs="Times New Roman"/>
          <w:color w:val="424242"/>
          <w:sz w:val="27"/>
          <w:szCs w:val="27"/>
          <w:lang w:eastAsia="ru-RU"/>
        </w:rPr>
      </w:pPr>
      <w:r w:rsidRPr="00F85271">
        <w:rPr>
          <w:rFonts w:ascii="Times New Roman" w:eastAsia="Times New Roman" w:hAnsi="Times New Roman" w:cs="Times New Roman"/>
          <w:color w:val="424242"/>
          <w:sz w:val="27"/>
          <w:szCs w:val="27"/>
          <w:lang w:eastAsia="ru-RU"/>
        </w:rPr>
        <w:t>Гимнастика как учебная и научная дисциплина.</w:t>
      </w:r>
    </w:p>
    <w:p w:rsidR="00F85271" w:rsidRPr="00F85271" w:rsidRDefault="00F85271" w:rsidP="00F85271">
      <w:pPr>
        <w:shd w:val="clear" w:color="auto" w:fill="FFFFFF"/>
        <w:spacing w:after="0" w:line="240" w:lineRule="auto"/>
        <w:ind w:right="300" w:firstLine="567"/>
        <w:jc w:val="both"/>
        <w:rPr>
          <w:rFonts w:ascii="Times New Roman" w:eastAsia="Times New Roman" w:hAnsi="Times New Roman" w:cs="Times New Roman"/>
          <w:color w:val="424242"/>
          <w:sz w:val="23"/>
          <w:szCs w:val="23"/>
          <w:lang w:eastAsia="ru-RU"/>
        </w:rPr>
      </w:pPr>
      <w:r w:rsidRPr="00F85271">
        <w:rPr>
          <w:rFonts w:ascii="Times New Roman" w:eastAsia="Times New Roman" w:hAnsi="Times New Roman" w:cs="Times New Roman"/>
          <w:b/>
          <w:bCs/>
          <w:color w:val="424242"/>
          <w:sz w:val="23"/>
          <w:szCs w:val="23"/>
          <w:lang w:eastAsia="ru-RU"/>
        </w:rPr>
        <w:t>РЕКОМЕНДУЕМАЯ ЛИТЕРАТУРА</w:t>
      </w:r>
    </w:p>
    <w:p w:rsidR="00F85271" w:rsidRPr="00F85271" w:rsidRDefault="00F85271" w:rsidP="00F85271">
      <w:pPr>
        <w:shd w:val="clear" w:color="auto" w:fill="FFFFFF"/>
        <w:spacing w:after="0" w:line="240" w:lineRule="auto"/>
        <w:ind w:right="300" w:firstLine="567"/>
        <w:jc w:val="both"/>
        <w:rPr>
          <w:rFonts w:ascii="Times New Roman" w:eastAsia="Times New Roman" w:hAnsi="Times New Roman" w:cs="Times New Roman"/>
          <w:color w:val="424242"/>
          <w:sz w:val="23"/>
          <w:szCs w:val="23"/>
          <w:lang w:eastAsia="ru-RU"/>
        </w:rPr>
      </w:pPr>
      <w:r w:rsidRPr="00F85271">
        <w:rPr>
          <w:rFonts w:ascii="Times New Roman" w:eastAsia="Times New Roman" w:hAnsi="Times New Roman" w:cs="Times New Roman"/>
          <w:color w:val="424242"/>
          <w:sz w:val="23"/>
          <w:szCs w:val="23"/>
          <w:lang w:eastAsia="ru-RU"/>
        </w:rPr>
        <w:t xml:space="preserve">1. Гимнастика /Под. ред. М. Л. </w:t>
      </w:r>
      <w:proofErr w:type="spellStart"/>
      <w:r w:rsidRPr="00F85271">
        <w:rPr>
          <w:rFonts w:ascii="Times New Roman" w:eastAsia="Times New Roman" w:hAnsi="Times New Roman" w:cs="Times New Roman"/>
          <w:color w:val="424242"/>
          <w:sz w:val="23"/>
          <w:szCs w:val="23"/>
          <w:lang w:eastAsia="ru-RU"/>
        </w:rPr>
        <w:t>Украна</w:t>
      </w:r>
      <w:proofErr w:type="spellEnd"/>
      <w:r w:rsidRPr="00F85271">
        <w:rPr>
          <w:rFonts w:ascii="Times New Roman" w:eastAsia="Times New Roman" w:hAnsi="Times New Roman" w:cs="Times New Roman"/>
          <w:color w:val="424242"/>
          <w:sz w:val="23"/>
          <w:szCs w:val="23"/>
          <w:lang w:eastAsia="ru-RU"/>
        </w:rPr>
        <w:t xml:space="preserve"> и А. М. </w:t>
      </w:r>
      <w:proofErr w:type="spellStart"/>
      <w:r w:rsidRPr="00F85271">
        <w:rPr>
          <w:rFonts w:ascii="Times New Roman" w:eastAsia="Times New Roman" w:hAnsi="Times New Roman" w:cs="Times New Roman"/>
          <w:color w:val="424242"/>
          <w:sz w:val="23"/>
          <w:szCs w:val="23"/>
          <w:lang w:eastAsia="ru-RU"/>
        </w:rPr>
        <w:t>Шлемина</w:t>
      </w:r>
      <w:proofErr w:type="spellEnd"/>
      <w:r w:rsidRPr="00F85271">
        <w:rPr>
          <w:rFonts w:ascii="Times New Roman" w:eastAsia="Times New Roman" w:hAnsi="Times New Roman" w:cs="Times New Roman"/>
          <w:color w:val="424242"/>
          <w:sz w:val="23"/>
          <w:szCs w:val="23"/>
          <w:lang w:eastAsia="ru-RU"/>
        </w:rPr>
        <w:t xml:space="preserve">. —-М., </w:t>
      </w:r>
      <w:proofErr w:type="spellStart"/>
      <w:r w:rsidRPr="00F85271">
        <w:rPr>
          <w:rFonts w:ascii="Times New Roman" w:eastAsia="Times New Roman" w:hAnsi="Times New Roman" w:cs="Times New Roman"/>
          <w:color w:val="424242"/>
          <w:sz w:val="23"/>
          <w:szCs w:val="23"/>
          <w:lang w:eastAsia="ru-RU"/>
        </w:rPr>
        <w:t>ФиС</w:t>
      </w:r>
      <w:proofErr w:type="spellEnd"/>
      <w:r w:rsidRPr="00F85271">
        <w:rPr>
          <w:rFonts w:ascii="Times New Roman" w:eastAsia="Times New Roman" w:hAnsi="Times New Roman" w:cs="Times New Roman"/>
          <w:color w:val="424242"/>
          <w:sz w:val="23"/>
          <w:szCs w:val="23"/>
          <w:lang w:eastAsia="ru-RU"/>
        </w:rPr>
        <w:t>, 1969.</w:t>
      </w:r>
    </w:p>
    <w:p w:rsidR="00F85271" w:rsidRPr="00F85271" w:rsidRDefault="00F85271" w:rsidP="00F85271">
      <w:pPr>
        <w:shd w:val="clear" w:color="auto" w:fill="FFFFFF"/>
        <w:spacing w:after="0" w:line="240" w:lineRule="auto"/>
        <w:ind w:right="300" w:firstLine="567"/>
        <w:jc w:val="both"/>
        <w:rPr>
          <w:rFonts w:ascii="Times New Roman" w:eastAsia="Times New Roman" w:hAnsi="Times New Roman" w:cs="Times New Roman"/>
          <w:color w:val="424242"/>
          <w:sz w:val="23"/>
          <w:szCs w:val="23"/>
          <w:lang w:eastAsia="ru-RU"/>
        </w:rPr>
      </w:pPr>
      <w:r w:rsidRPr="00F85271">
        <w:rPr>
          <w:rFonts w:ascii="Times New Roman" w:eastAsia="Times New Roman" w:hAnsi="Times New Roman" w:cs="Times New Roman"/>
          <w:color w:val="424242"/>
          <w:sz w:val="23"/>
          <w:szCs w:val="23"/>
          <w:lang w:eastAsia="ru-RU"/>
        </w:rPr>
        <w:t>2. Теория и методика гимнастики /Под ред. В. И. Филипповича. —</w:t>
      </w:r>
      <w:proofErr w:type="spellStart"/>
      <w:proofErr w:type="gramStart"/>
      <w:r w:rsidRPr="00F85271">
        <w:rPr>
          <w:rFonts w:ascii="Times New Roman" w:eastAsia="Times New Roman" w:hAnsi="Times New Roman" w:cs="Times New Roman"/>
          <w:color w:val="424242"/>
          <w:sz w:val="23"/>
          <w:szCs w:val="23"/>
          <w:lang w:eastAsia="ru-RU"/>
        </w:rPr>
        <w:t>М.,«</w:t>
      </w:r>
      <w:proofErr w:type="gramEnd"/>
      <w:r w:rsidRPr="00F85271">
        <w:rPr>
          <w:rFonts w:ascii="Times New Roman" w:eastAsia="Times New Roman" w:hAnsi="Times New Roman" w:cs="Times New Roman"/>
          <w:color w:val="424242"/>
          <w:sz w:val="23"/>
          <w:szCs w:val="23"/>
          <w:lang w:eastAsia="ru-RU"/>
        </w:rPr>
        <w:t>Просвещение</w:t>
      </w:r>
      <w:proofErr w:type="spellEnd"/>
      <w:r w:rsidRPr="00F85271">
        <w:rPr>
          <w:rFonts w:ascii="Times New Roman" w:eastAsia="Times New Roman" w:hAnsi="Times New Roman" w:cs="Times New Roman"/>
          <w:color w:val="424242"/>
          <w:sz w:val="23"/>
          <w:szCs w:val="23"/>
          <w:lang w:eastAsia="ru-RU"/>
        </w:rPr>
        <w:t>»: 1971.</w:t>
      </w:r>
    </w:p>
    <w:p w:rsidR="00F85271" w:rsidRPr="00F85271" w:rsidRDefault="00F85271" w:rsidP="00F85271">
      <w:pPr>
        <w:shd w:val="clear" w:color="auto" w:fill="FFFFFF"/>
        <w:spacing w:after="0" w:line="240" w:lineRule="auto"/>
        <w:ind w:right="300" w:firstLine="567"/>
        <w:jc w:val="both"/>
        <w:rPr>
          <w:rFonts w:ascii="Times New Roman" w:eastAsia="Times New Roman" w:hAnsi="Times New Roman" w:cs="Times New Roman"/>
          <w:color w:val="424242"/>
          <w:sz w:val="23"/>
          <w:szCs w:val="23"/>
          <w:lang w:eastAsia="ru-RU"/>
        </w:rPr>
      </w:pPr>
      <w:r w:rsidRPr="00F85271">
        <w:rPr>
          <w:rFonts w:ascii="Times New Roman" w:eastAsia="Times New Roman" w:hAnsi="Times New Roman" w:cs="Times New Roman"/>
          <w:color w:val="424242"/>
          <w:sz w:val="23"/>
          <w:szCs w:val="23"/>
          <w:lang w:eastAsia="ru-RU"/>
        </w:rPr>
        <w:t xml:space="preserve">3. Спортивная гимнастика /Под ред. М. Л. </w:t>
      </w:r>
      <w:proofErr w:type="spellStart"/>
      <w:r w:rsidRPr="00F85271">
        <w:rPr>
          <w:rFonts w:ascii="Times New Roman" w:eastAsia="Times New Roman" w:hAnsi="Times New Roman" w:cs="Times New Roman"/>
          <w:color w:val="424242"/>
          <w:sz w:val="23"/>
          <w:szCs w:val="23"/>
          <w:lang w:eastAsia="ru-RU"/>
        </w:rPr>
        <w:t>Украна</w:t>
      </w:r>
      <w:proofErr w:type="spellEnd"/>
      <w:r w:rsidRPr="00F85271">
        <w:rPr>
          <w:rFonts w:ascii="Times New Roman" w:eastAsia="Times New Roman" w:hAnsi="Times New Roman" w:cs="Times New Roman"/>
          <w:color w:val="424242"/>
          <w:sz w:val="23"/>
          <w:szCs w:val="23"/>
          <w:lang w:eastAsia="ru-RU"/>
        </w:rPr>
        <w:t>.</w:t>
      </w:r>
    </w:p>
    <w:p w:rsidR="00F85271" w:rsidRPr="00F85271" w:rsidRDefault="00F85271" w:rsidP="00F85271">
      <w:pPr>
        <w:shd w:val="clear" w:color="auto" w:fill="FFFFFF"/>
        <w:spacing w:after="0" w:line="240" w:lineRule="auto"/>
        <w:ind w:right="300" w:firstLine="567"/>
        <w:jc w:val="both"/>
        <w:rPr>
          <w:rFonts w:ascii="Times New Roman" w:eastAsia="Times New Roman" w:hAnsi="Times New Roman" w:cs="Times New Roman"/>
          <w:color w:val="424242"/>
          <w:sz w:val="23"/>
          <w:szCs w:val="23"/>
          <w:lang w:eastAsia="ru-RU"/>
        </w:rPr>
      </w:pPr>
      <w:r w:rsidRPr="00F85271">
        <w:rPr>
          <w:rFonts w:ascii="Times New Roman" w:eastAsia="Times New Roman" w:hAnsi="Times New Roman" w:cs="Times New Roman"/>
          <w:color w:val="424242"/>
          <w:sz w:val="23"/>
          <w:szCs w:val="23"/>
          <w:lang w:eastAsia="ru-RU"/>
        </w:rPr>
        <w:t xml:space="preserve">4. Юный гимнаст /Под ред. А. М. </w:t>
      </w:r>
      <w:proofErr w:type="spellStart"/>
      <w:r w:rsidRPr="00F85271">
        <w:rPr>
          <w:rFonts w:ascii="Times New Roman" w:eastAsia="Times New Roman" w:hAnsi="Times New Roman" w:cs="Times New Roman"/>
          <w:color w:val="424242"/>
          <w:sz w:val="23"/>
          <w:szCs w:val="23"/>
          <w:lang w:eastAsia="ru-RU"/>
        </w:rPr>
        <w:t>Шлемнна</w:t>
      </w:r>
      <w:proofErr w:type="spellEnd"/>
      <w:r w:rsidRPr="00F85271">
        <w:rPr>
          <w:rFonts w:ascii="Times New Roman" w:eastAsia="Times New Roman" w:hAnsi="Times New Roman" w:cs="Times New Roman"/>
          <w:color w:val="424242"/>
          <w:sz w:val="23"/>
          <w:szCs w:val="23"/>
          <w:lang w:eastAsia="ru-RU"/>
        </w:rPr>
        <w:t xml:space="preserve">. —М., </w:t>
      </w:r>
      <w:proofErr w:type="spellStart"/>
      <w:r w:rsidRPr="00F85271">
        <w:rPr>
          <w:rFonts w:ascii="Times New Roman" w:eastAsia="Times New Roman" w:hAnsi="Times New Roman" w:cs="Times New Roman"/>
          <w:color w:val="424242"/>
          <w:sz w:val="23"/>
          <w:szCs w:val="23"/>
          <w:lang w:eastAsia="ru-RU"/>
        </w:rPr>
        <w:t>ФиС</w:t>
      </w:r>
      <w:proofErr w:type="spellEnd"/>
      <w:r w:rsidRPr="00F85271">
        <w:rPr>
          <w:rFonts w:ascii="Times New Roman" w:eastAsia="Times New Roman" w:hAnsi="Times New Roman" w:cs="Times New Roman"/>
          <w:color w:val="424242"/>
          <w:sz w:val="23"/>
          <w:szCs w:val="23"/>
          <w:lang w:eastAsia="ru-RU"/>
        </w:rPr>
        <w:t>, 1973.</w:t>
      </w:r>
    </w:p>
    <w:p w:rsidR="00F85271" w:rsidRPr="00F85271" w:rsidRDefault="00F85271" w:rsidP="00F85271">
      <w:pPr>
        <w:shd w:val="clear" w:color="auto" w:fill="FFFFFF"/>
        <w:spacing w:after="0" w:line="240" w:lineRule="auto"/>
        <w:ind w:right="300" w:firstLine="567"/>
        <w:jc w:val="both"/>
        <w:rPr>
          <w:rFonts w:ascii="Times New Roman" w:eastAsia="Times New Roman" w:hAnsi="Times New Roman" w:cs="Times New Roman"/>
          <w:color w:val="424242"/>
          <w:sz w:val="23"/>
          <w:szCs w:val="23"/>
          <w:lang w:eastAsia="ru-RU"/>
        </w:rPr>
      </w:pPr>
      <w:r w:rsidRPr="00F85271">
        <w:rPr>
          <w:rFonts w:ascii="Times New Roman" w:eastAsia="Times New Roman" w:hAnsi="Times New Roman" w:cs="Times New Roman"/>
          <w:color w:val="424242"/>
          <w:sz w:val="23"/>
          <w:szCs w:val="23"/>
          <w:lang w:eastAsia="ru-RU"/>
        </w:rPr>
        <w:t xml:space="preserve">5. Гимнастика /Под ред. А. М. </w:t>
      </w:r>
      <w:proofErr w:type="spellStart"/>
      <w:r w:rsidRPr="00F85271">
        <w:rPr>
          <w:rFonts w:ascii="Times New Roman" w:eastAsia="Times New Roman" w:hAnsi="Times New Roman" w:cs="Times New Roman"/>
          <w:color w:val="424242"/>
          <w:sz w:val="23"/>
          <w:szCs w:val="23"/>
          <w:lang w:eastAsia="ru-RU"/>
        </w:rPr>
        <w:t>Шлемина</w:t>
      </w:r>
      <w:proofErr w:type="spellEnd"/>
      <w:r w:rsidRPr="00F85271">
        <w:rPr>
          <w:rFonts w:ascii="Times New Roman" w:eastAsia="Times New Roman" w:hAnsi="Times New Roman" w:cs="Times New Roman"/>
          <w:color w:val="424242"/>
          <w:sz w:val="23"/>
          <w:szCs w:val="23"/>
          <w:lang w:eastAsia="ru-RU"/>
        </w:rPr>
        <w:t xml:space="preserve"> и А. Т. </w:t>
      </w:r>
      <w:proofErr w:type="spellStart"/>
      <w:r w:rsidRPr="00F85271">
        <w:rPr>
          <w:rFonts w:ascii="Times New Roman" w:eastAsia="Times New Roman" w:hAnsi="Times New Roman" w:cs="Times New Roman"/>
          <w:color w:val="424242"/>
          <w:sz w:val="23"/>
          <w:szCs w:val="23"/>
          <w:lang w:eastAsia="ru-RU"/>
        </w:rPr>
        <w:t>Брыкина</w:t>
      </w:r>
      <w:proofErr w:type="spellEnd"/>
      <w:r w:rsidRPr="00F85271">
        <w:rPr>
          <w:rFonts w:ascii="Times New Roman" w:eastAsia="Times New Roman" w:hAnsi="Times New Roman" w:cs="Times New Roman"/>
          <w:color w:val="424242"/>
          <w:sz w:val="23"/>
          <w:szCs w:val="23"/>
          <w:lang w:eastAsia="ru-RU"/>
        </w:rPr>
        <w:t xml:space="preserve">, —М., </w:t>
      </w:r>
      <w:proofErr w:type="spellStart"/>
      <w:r w:rsidRPr="00F85271">
        <w:rPr>
          <w:rFonts w:ascii="Times New Roman" w:eastAsia="Times New Roman" w:hAnsi="Times New Roman" w:cs="Times New Roman"/>
          <w:color w:val="424242"/>
          <w:sz w:val="23"/>
          <w:szCs w:val="23"/>
          <w:lang w:eastAsia="ru-RU"/>
        </w:rPr>
        <w:t>ФиС</w:t>
      </w:r>
      <w:proofErr w:type="spellEnd"/>
      <w:r w:rsidRPr="00F85271">
        <w:rPr>
          <w:rFonts w:ascii="Times New Roman" w:eastAsia="Times New Roman" w:hAnsi="Times New Roman" w:cs="Times New Roman"/>
          <w:color w:val="424242"/>
          <w:sz w:val="23"/>
          <w:szCs w:val="23"/>
          <w:lang w:eastAsia="ru-RU"/>
        </w:rPr>
        <w:t>, 1979.</w:t>
      </w:r>
    </w:p>
    <w:p w:rsidR="00F85271" w:rsidRPr="00F85271" w:rsidRDefault="00F85271" w:rsidP="00F85271">
      <w:pPr>
        <w:shd w:val="clear" w:color="auto" w:fill="FFFFFF"/>
        <w:spacing w:after="0" w:line="240" w:lineRule="auto"/>
        <w:ind w:right="300" w:firstLine="567"/>
        <w:jc w:val="both"/>
        <w:rPr>
          <w:rFonts w:ascii="Times New Roman" w:eastAsia="Times New Roman" w:hAnsi="Times New Roman" w:cs="Times New Roman"/>
          <w:color w:val="424242"/>
          <w:sz w:val="23"/>
          <w:szCs w:val="23"/>
          <w:lang w:eastAsia="ru-RU"/>
        </w:rPr>
      </w:pPr>
      <w:r w:rsidRPr="00F85271">
        <w:rPr>
          <w:rFonts w:ascii="Times New Roman" w:eastAsia="Times New Roman" w:hAnsi="Times New Roman" w:cs="Times New Roman"/>
          <w:color w:val="424242"/>
          <w:sz w:val="23"/>
          <w:szCs w:val="23"/>
          <w:lang w:eastAsia="ru-RU"/>
        </w:rPr>
        <w:t xml:space="preserve">6. Спортивная гимнастика /Под ред. 10. К. </w:t>
      </w:r>
      <w:proofErr w:type="spellStart"/>
      <w:r w:rsidRPr="00F85271">
        <w:rPr>
          <w:rFonts w:ascii="Times New Roman" w:eastAsia="Times New Roman" w:hAnsi="Times New Roman" w:cs="Times New Roman"/>
          <w:color w:val="424242"/>
          <w:sz w:val="23"/>
          <w:szCs w:val="23"/>
          <w:lang w:eastAsia="ru-RU"/>
        </w:rPr>
        <w:t>Гавердовского</w:t>
      </w:r>
      <w:proofErr w:type="spellEnd"/>
      <w:r w:rsidRPr="00F85271">
        <w:rPr>
          <w:rFonts w:ascii="Times New Roman" w:eastAsia="Times New Roman" w:hAnsi="Times New Roman" w:cs="Times New Roman"/>
          <w:color w:val="424242"/>
          <w:sz w:val="23"/>
          <w:szCs w:val="23"/>
          <w:lang w:eastAsia="ru-RU"/>
        </w:rPr>
        <w:t xml:space="preserve"> и В. М. </w:t>
      </w:r>
      <w:proofErr w:type="spellStart"/>
      <w:r w:rsidRPr="00F85271">
        <w:rPr>
          <w:rFonts w:ascii="Times New Roman" w:eastAsia="Times New Roman" w:hAnsi="Times New Roman" w:cs="Times New Roman"/>
          <w:color w:val="424242"/>
          <w:sz w:val="23"/>
          <w:szCs w:val="23"/>
          <w:lang w:eastAsia="ru-RU"/>
        </w:rPr>
        <w:t>Смо</w:t>
      </w:r>
      <w:r w:rsidRPr="00F85271">
        <w:rPr>
          <w:rFonts w:ascii="Times New Roman" w:eastAsia="Times New Roman" w:hAnsi="Times New Roman" w:cs="Times New Roman"/>
          <w:color w:val="424242"/>
          <w:sz w:val="23"/>
          <w:szCs w:val="23"/>
          <w:lang w:eastAsia="ru-RU"/>
        </w:rPr>
        <w:softHyphen/>
        <w:t>левского</w:t>
      </w:r>
      <w:proofErr w:type="spellEnd"/>
      <w:r w:rsidRPr="00F85271">
        <w:rPr>
          <w:rFonts w:ascii="Times New Roman" w:eastAsia="Times New Roman" w:hAnsi="Times New Roman" w:cs="Times New Roman"/>
          <w:color w:val="424242"/>
          <w:sz w:val="23"/>
          <w:szCs w:val="23"/>
          <w:lang w:eastAsia="ru-RU"/>
        </w:rPr>
        <w:t xml:space="preserve"> —М., </w:t>
      </w:r>
      <w:proofErr w:type="spellStart"/>
      <w:r w:rsidRPr="00F85271">
        <w:rPr>
          <w:rFonts w:ascii="Times New Roman" w:eastAsia="Times New Roman" w:hAnsi="Times New Roman" w:cs="Times New Roman"/>
          <w:color w:val="424242"/>
          <w:sz w:val="23"/>
          <w:szCs w:val="23"/>
          <w:lang w:eastAsia="ru-RU"/>
        </w:rPr>
        <w:t>ФиС</w:t>
      </w:r>
      <w:proofErr w:type="spellEnd"/>
      <w:r w:rsidRPr="00F85271">
        <w:rPr>
          <w:rFonts w:ascii="Times New Roman" w:eastAsia="Times New Roman" w:hAnsi="Times New Roman" w:cs="Times New Roman"/>
          <w:color w:val="424242"/>
          <w:sz w:val="23"/>
          <w:szCs w:val="23"/>
          <w:lang w:eastAsia="ru-RU"/>
        </w:rPr>
        <w:t>, 1979.</w:t>
      </w:r>
    </w:p>
    <w:p w:rsidR="00F85271" w:rsidRPr="00F85271" w:rsidRDefault="00F85271" w:rsidP="00F85271">
      <w:pPr>
        <w:shd w:val="clear" w:color="auto" w:fill="FFFFFF"/>
        <w:spacing w:after="0" w:line="240" w:lineRule="auto"/>
        <w:ind w:right="300" w:firstLine="567"/>
        <w:jc w:val="both"/>
        <w:rPr>
          <w:rFonts w:ascii="Times New Roman" w:eastAsia="Times New Roman" w:hAnsi="Times New Roman" w:cs="Times New Roman"/>
          <w:color w:val="424242"/>
          <w:sz w:val="23"/>
          <w:szCs w:val="23"/>
          <w:lang w:eastAsia="ru-RU"/>
        </w:rPr>
      </w:pPr>
      <w:r w:rsidRPr="00F85271">
        <w:rPr>
          <w:rFonts w:ascii="Times New Roman" w:eastAsia="Times New Roman" w:hAnsi="Times New Roman" w:cs="Times New Roman"/>
          <w:color w:val="424242"/>
          <w:sz w:val="23"/>
          <w:szCs w:val="23"/>
          <w:lang w:eastAsia="ru-RU"/>
        </w:rPr>
        <w:t xml:space="preserve">7. Гимнастика /Под ред. В. Д. </w:t>
      </w:r>
      <w:proofErr w:type="spellStart"/>
      <w:r w:rsidRPr="00F85271">
        <w:rPr>
          <w:rFonts w:ascii="Times New Roman" w:eastAsia="Times New Roman" w:hAnsi="Times New Roman" w:cs="Times New Roman"/>
          <w:color w:val="424242"/>
          <w:sz w:val="23"/>
          <w:szCs w:val="23"/>
          <w:lang w:eastAsia="ru-RU"/>
        </w:rPr>
        <w:t>Палыги</w:t>
      </w:r>
      <w:proofErr w:type="spellEnd"/>
      <w:r w:rsidRPr="00F85271">
        <w:rPr>
          <w:rFonts w:ascii="Times New Roman" w:eastAsia="Times New Roman" w:hAnsi="Times New Roman" w:cs="Times New Roman"/>
          <w:color w:val="424242"/>
          <w:sz w:val="23"/>
          <w:szCs w:val="23"/>
          <w:lang w:eastAsia="ru-RU"/>
        </w:rPr>
        <w:t>. —М.; «Просвещение», 1982.</w:t>
      </w:r>
    </w:p>
    <w:p w:rsidR="00F85271" w:rsidRPr="00F85271" w:rsidRDefault="00F85271" w:rsidP="00F85271">
      <w:pPr>
        <w:shd w:val="clear" w:color="auto" w:fill="FFFFFF"/>
        <w:spacing w:after="0" w:line="240" w:lineRule="auto"/>
        <w:ind w:right="300" w:firstLine="567"/>
        <w:jc w:val="both"/>
        <w:rPr>
          <w:rFonts w:ascii="Times New Roman" w:eastAsia="Times New Roman" w:hAnsi="Times New Roman" w:cs="Times New Roman"/>
          <w:color w:val="424242"/>
          <w:sz w:val="23"/>
          <w:szCs w:val="23"/>
          <w:lang w:eastAsia="ru-RU"/>
        </w:rPr>
      </w:pPr>
      <w:r w:rsidRPr="00F85271">
        <w:rPr>
          <w:rFonts w:ascii="Times New Roman" w:eastAsia="Times New Roman" w:hAnsi="Times New Roman" w:cs="Times New Roman"/>
          <w:color w:val="424242"/>
          <w:sz w:val="23"/>
          <w:szCs w:val="23"/>
          <w:lang w:eastAsia="ru-RU"/>
        </w:rPr>
        <w:t xml:space="preserve">8. Гимнастика /Под ред. А. Т. </w:t>
      </w:r>
      <w:proofErr w:type="spellStart"/>
      <w:r w:rsidRPr="00F85271">
        <w:rPr>
          <w:rFonts w:ascii="Times New Roman" w:eastAsia="Times New Roman" w:hAnsi="Times New Roman" w:cs="Times New Roman"/>
          <w:color w:val="424242"/>
          <w:sz w:val="23"/>
          <w:szCs w:val="23"/>
          <w:lang w:eastAsia="ru-RU"/>
        </w:rPr>
        <w:t>Брыкина</w:t>
      </w:r>
      <w:proofErr w:type="spellEnd"/>
      <w:r w:rsidRPr="00F85271">
        <w:rPr>
          <w:rFonts w:ascii="Times New Roman" w:eastAsia="Times New Roman" w:hAnsi="Times New Roman" w:cs="Times New Roman"/>
          <w:color w:val="424242"/>
          <w:sz w:val="23"/>
          <w:szCs w:val="23"/>
          <w:lang w:eastAsia="ru-RU"/>
        </w:rPr>
        <w:t xml:space="preserve"> и В. М. </w:t>
      </w:r>
      <w:proofErr w:type="spellStart"/>
      <w:r w:rsidRPr="00F85271">
        <w:rPr>
          <w:rFonts w:ascii="Times New Roman" w:eastAsia="Times New Roman" w:hAnsi="Times New Roman" w:cs="Times New Roman"/>
          <w:color w:val="424242"/>
          <w:sz w:val="23"/>
          <w:szCs w:val="23"/>
          <w:lang w:eastAsia="ru-RU"/>
        </w:rPr>
        <w:t>Смолевского</w:t>
      </w:r>
      <w:proofErr w:type="spellEnd"/>
      <w:r w:rsidRPr="00F85271">
        <w:rPr>
          <w:rFonts w:ascii="Times New Roman" w:eastAsia="Times New Roman" w:hAnsi="Times New Roman" w:cs="Times New Roman"/>
          <w:color w:val="424242"/>
          <w:sz w:val="23"/>
          <w:szCs w:val="23"/>
          <w:lang w:eastAsia="ru-RU"/>
        </w:rPr>
        <w:t xml:space="preserve">. —М. </w:t>
      </w:r>
      <w:proofErr w:type="spellStart"/>
      <w:r w:rsidRPr="00F85271">
        <w:rPr>
          <w:rFonts w:ascii="Times New Roman" w:eastAsia="Times New Roman" w:hAnsi="Times New Roman" w:cs="Times New Roman"/>
          <w:color w:val="424242"/>
          <w:sz w:val="23"/>
          <w:szCs w:val="23"/>
          <w:lang w:eastAsia="ru-RU"/>
        </w:rPr>
        <w:t>ФиС</w:t>
      </w:r>
      <w:proofErr w:type="spellEnd"/>
      <w:r w:rsidRPr="00F85271">
        <w:rPr>
          <w:rFonts w:ascii="Times New Roman" w:eastAsia="Times New Roman" w:hAnsi="Times New Roman" w:cs="Times New Roman"/>
          <w:color w:val="424242"/>
          <w:sz w:val="23"/>
          <w:szCs w:val="23"/>
          <w:lang w:eastAsia="ru-RU"/>
        </w:rPr>
        <w:t>, 1985.</w:t>
      </w:r>
    </w:p>
    <w:p w:rsidR="00F85271" w:rsidRPr="00F85271" w:rsidRDefault="00F85271" w:rsidP="00F85271">
      <w:pPr>
        <w:shd w:val="clear" w:color="auto" w:fill="FFFFFF"/>
        <w:spacing w:after="0" w:line="240" w:lineRule="auto"/>
        <w:ind w:right="300" w:firstLine="567"/>
        <w:jc w:val="both"/>
        <w:rPr>
          <w:rFonts w:ascii="Times New Roman" w:eastAsia="Times New Roman" w:hAnsi="Times New Roman" w:cs="Times New Roman"/>
          <w:color w:val="424242"/>
          <w:sz w:val="23"/>
          <w:szCs w:val="23"/>
          <w:lang w:eastAsia="ru-RU"/>
        </w:rPr>
      </w:pPr>
      <w:r w:rsidRPr="00F85271">
        <w:rPr>
          <w:rFonts w:ascii="Times New Roman" w:eastAsia="Times New Roman" w:hAnsi="Times New Roman" w:cs="Times New Roman"/>
          <w:color w:val="424242"/>
          <w:sz w:val="23"/>
          <w:szCs w:val="23"/>
          <w:lang w:eastAsia="ru-RU"/>
        </w:rPr>
        <w:t xml:space="preserve">9.Гимнастика с методикой преподавания /Поц ред. В М. </w:t>
      </w:r>
      <w:proofErr w:type="spellStart"/>
      <w:r w:rsidRPr="00F85271">
        <w:rPr>
          <w:rFonts w:ascii="Times New Roman" w:eastAsia="Times New Roman" w:hAnsi="Times New Roman" w:cs="Times New Roman"/>
          <w:color w:val="424242"/>
          <w:sz w:val="23"/>
          <w:szCs w:val="23"/>
          <w:lang w:eastAsia="ru-RU"/>
        </w:rPr>
        <w:t>Смолевского</w:t>
      </w:r>
      <w:proofErr w:type="spellEnd"/>
      <w:r w:rsidRPr="00F85271">
        <w:rPr>
          <w:rFonts w:ascii="Times New Roman" w:eastAsia="Times New Roman" w:hAnsi="Times New Roman" w:cs="Times New Roman"/>
          <w:color w:val="424242"/>
          <w:sz w:val="23"/>
          <w:szCs w:val="23"/>
          <w:lang w:eastAsia="ru-RU"/>
        </w:rPr>
        <w:t xml:space="preserve">—М., </w:t>
      </w:r>
      <w:proofErr w:type="spellStart"/>
      <w:r w:rsidRPr="00F85271">
        <w:rPr>
          <w:rFonts w:ascii="Times New Roman" w:eastAsia="Times New Roman" w:hAnsi="Times New Roman" w:cs="Times New Roman"/>
          <w:color w:val="424242"/>
          <w:sz w:val="23"/>
          <w:szCs w:val="23"/>
          <w:lang w:eastAsia="ru-RU"/>
        </w:rPr>
        <w:t>ФиС</w:t>
      </w:r>
      <w:proofErr w:type="spellEnd"/>
      <w:r w:rsidRPr="00F85271">
        <w:rPr>
          <w:rFonts w:ascii="Times New Roman" w:eastAsia="Times New Roman" w:hAnsi="Times New Roman" w:cs="Times New Roman"/>
          <w:color w:val="424242"/>
          <w:sz w:val="23"/>
          <w:szCs w:val="23"/>
          <w:lang w:eastAsia="ru-RU"/>
        </w:rPr>
        <w:t>, 1987.</w:t>
      </w:r>
    </w:p>
    <w:p w:rsidR="00F85271" w:rsidRPr="00F85271" w:rsidRDefault="00F85271" w:rsidP="00F85271">
      <w:pPr>
        <w:shd w:val="clear" w:color="auto" w:fill="FFFFFF"/>
        <w:spacing w:after="0" w:line="240" w:lineRule="auto"/>
        <w:ind w:right="300" w:firstLine="567"/>
        <w:jc w:val="both"/>
        <w:rPr>
          <w:rFonts w:ascii="Times New Roman" w:eastAsia="Times New Roman" w:hAnsi="Times New Roman" w:cs="Times New Roman"/>
          <w:color w:val="424242"/>
          <w:sz w:val="23"/>
          <w:szCs w:val="23"/>
          <w:lang w:eastAsia="ru-RU"/>
        </w:rPr>
      </w:pPr>
      <w:r w:rsidRPr="00F85271">
        <w:rPr>
          <w:rFonts w:ascii="Times New Roman" w:eastAsia="Times New Roman" w:hAnsi="Times New Roman" w:cs="Times New Roman"/>
          <w:color w:val="424242"/>
          <w:sz w:val="23"/>
          <w:szCs w:val="23"/>
          <w:lang w:eastAsia="ru-RU"/>
        </w:rPr>
        <w:t xml:space="preserve">10.Гимнастика с методикой преподавания /Под ред. Н. К- </w:t>
      </w:r>
      <w:proofErr w:type="gramStart"/>
      <w:r w:rsidRPr="00F85271">
        <w:rPr>
          <w:rFonts w:ascii="Times New Roman" w:eastAsia="Times New Roman" w:hAnsi="Times New Roman" w:cs="Times New Roman"/>
          <w:color w:val="424242"/>
          <w:sz w:val="23"/>
          <w:szCs w:val="23"/>
          <w:lang w:eastAsia="ru-RU"/>
        </w:rPr>
        <w:t>Меньшикова</w:t>
      </w:r>
      <w:r w:rsidRPr="00F85271">
        <w:rPr>
          <w:rFonts w:ascii="Times New Roman" w:eastAsia="Times New Roman" w:hAnsi="Times New Roman" w:cs="Times New Roman"/>
          <w:color w:val="424242"/>
          <w:sz w:val="23"/>
          <w:szCs w:val="23"/>
          <w:vertAlign w:val="subscript"/>
          <w:lang w:eastAsia="ru-RU"/>
        </w:rPr>
        <w:t>&lt;</w:t>
      </w:r>
      <w:proofErr w:type="gramEnd"/>
      <w:r w:rsidRPr="00F85271">
        <w:rPr>
          <w:rFonts w:ascii="Times New Roman" w:eastAsia="Times New Roman" w:hAnsi="Times New Roman" w:cs="Times New Roman"/>
          <w:color w:val="424242"/>
          <w:sz w:val="23"/>
          <w:szCs w:val="23"/>
          <w:lang w:eastAsia="ru-RU"/>
        </w:rPr>
        <w:t>—</w:t>
      </w:r>
      <w:proofErr w:type="spellStart"/>
      <w:r w:rsidRPr="00F85271">
        <w:rPr>
          <w:rFonts w:ascii="Times New Roman" w:eastAsia="Times New Roman" w:hAnsi="Times New Roman" w:cs="Times New Roman"/>
          <w:color w:val="424242"/>
          <w:sz w:val="23"/>
          <w:szCs w:val="23"/>
          <w:lang w:eastAsia="ru-RU"/>
        </w:rPr>
        <w:t>М.,Просвещение</w:t>
      </w:r>
      <w:proofErr w:type="spellEnd"/>
      <w:r w:rsidRPr="00F85271">
        <w:rPr>
          <w:rFonts w:ascii="Times New Roman" w:eastAsia="Times New Roman" w:hAnsi="Times New Roman" w:cs="Times New Roman"/>
          <w:color w:val="424242"/>
          <w:sz w:val="23"/>
          <w:szCs w:val="23"/>
          <w:lang w:eastAsia="ru-RU"/>
        </w:rPr>
        <w:t>, 1990.</w:t>
      </w:r>
    </w:p>
    <w:p w:rsidR="00F85271" w:rsidRDefault="00F85271" w:rsidP="003341BC">
      <w:pPr>
        <w:jc w:val="center"/>
        <w:rPr>
          <w:rFonts w:ascii="Times New Roman" w:hAnsi="Times New Roman" w:cs="Times New Roman"/>
          <w:b/>
          <w:sz w:val="28"/>
          <w:szCs w:val="28"/>
        </w:rPr>
      </w:pP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i/>
          <w:iCs/>
          <w:color w:val="222222"/>
          <w:sz w:val="28"/>
          <w:szCs w:val="28"/>
          <w:lang w:eastAsia="ru-RU"/>
        </w:rPr>
        <w:t>Содержание основной гимнастики.</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xml:space="preserve">Основная гимнастика направлена на укрепление здоровья, общей физической подготовки, закаливание организма, воспитание правильной осанки, укрепление внутренних органов и их систем. Необходимо избирательно подобрать </w:t>
      </w:r>
      <w:proofErr w:type="gramStart"/>
      <w:r w:rsidRPr="00F85271">
        <w:rPr>
          <w:rFonts w:ascii="Times New Roman" w:eastAsia="Times New Roman" w:hAnsi="Times New Roman" w:cs="Times New Roman"/>
          <w:color w:val="222222"/>
          <w:sz w:val="28"/>
          <w:szCs w:val="28"/>
          <w:lang w:eastAsia="ru-RU"/>
        </w:rPr>
        <w:t>упражнения</w:t>
      </w:r>
      <w:proofErr w:type="gramEnd"/>
      <w:r w:rsidRPr="00F85271">
        <w:rPr>
          <w:rFonts w:ascii="Times New Roman" w:eastAsia="Times New Roman" w:hAnsi="Times New Roman" w:cs="Times New Roman"/>
          <w:color w:val="222222"/>
          <w:sz w:val="28"/>
          <w:szCs w:val="28"/>
          <w:lang w:eastAsia="ru-RU"/>
        </w:rPr>
        <w:t xml:space="preserve"> влияющие на развитие любых групп мышц, суставов, органов и их систем. Важна точная дозировка нагрузок, которые определятся характером упражнений, темпом их выполнения и числом движений, особенностью исходных положений.</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Включат в себя строевые упражнения, общеразвивающие и основные движения.</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Основные движения:</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i/>
          <w:iCs/>
          <w:color w:val="222222"/>
          <w:sz w:val="28"/>
          <w:szCs w:val="28"/>
          <w:lang w:eastAsia="ru-RU"/>
        </w:rPr>
        <w:t>Циклические</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xml:space="preserve">– ходьба младший возраст (на носках, на пятках, на наружных и внутренних краях стопы, крадучись (на полусогнутых), босиком по </w:t>
      </w:r>
      <w:r w:rsidRPr="00F85271">
        <w:rPr>
          <w:rFonts w:ascii="Times New Roman" w:eastAsia="Times New Roman" w:hAnsi="Times New Roman" w:cs="Times New Roman"/>
          <w:color w:val="222222"/>
          <w:sz w:val="28"/>
          <w:szCs w:val="28"/>
          <w:lang w:eastAsia="ru-RU"/>
        </w:rPr>
        <w:lastRenderedPageBreak/>
        <w:t xml:space="preserve">ребристой доске, захват пальцем доску, с фиксированным перекатом с пятки на носок); старший возраст (с быстрым подниманием бедра, ходьба </w:t>
      </w:r>
      <w:proofErr w:type="spellStart"/>
      <w:r w:rsidRPr="00F85271">
        <w:rPr>
          <w:rFonts w:ascii="Times New Roman" w:eastAsia="Times New Roman" w:hAnsi="Times New Roman" w:cs="Times New Roman"/>
          <w:color w:val="222222"/>
          <w:sz w:val="28"/>
          <w:szCs w:val="28"/>
          <w:lang w:eastAsia="ru-RU"/>
        </w:rPr>
        <w:t>скрестным</w:t>
      </w:r>
      <w:proofErr w:type="spellEnd"/>
      <w:r w:rsidRPr="00F85271">
        <w:rPr>
          <w:rFonts w:ascii="Times New Roman" w:eastAsia="Times New Roman" w:hAnsi="Times New Roman" w:cs="Times New Roman"/>
          <w:color w:val="222222"/>
          <w:sz w:val="28"/>
          <w:szCs w:val="28"/>
          <w:lang w:eastAsia="ru-RU"/>
        </w:rPr>
        <w:t xml:space="preserve"> шагом (ловкость), приставным шагом;</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xml:space="preserve">- бег – (на носках, с высоким подниманием колен, высоким подниманием бедра, с заданиями, по сигналу, между предметом и т.д., челночный бег, наперегонки, врассыпную, с </w:t>
      </w:r>
      <w:proofErr w:type="spellStart"/>
      <w:r w:rsidRPr="00F85271">
        <w:rPr>
          <w:rFonts w:ascii="Times New Roman" w:eastAsia="Times New Roman" w:hAnsi="Times New Roman" w:cs="Times New Roman"/>
          <w:color w:val="222222"/>
          <w:sz w:val="28"/>
          <w:szCs w:val="28"/>
          <w:lang w:eastAsia="ru-RU"/>
        </w:rPr>
        <w:t>увертыванием</w:t>
      </w:r>
      <w:proofErr w:type="spellEnd"/>
      <w:r w:rsidRPr="00F85271">
        <w:rPr>
          <w:rFonts w:ascii="Times New Roman" w:eastAsia="Times New Roman" w:hAnsi="Times New Roman" w:cs="Times New Roman"/>
          <w:color w:val="222222"/>
          <w:sz w:val="28"/>
          <w:szCs w:val="28"/>
          <w:lang w:eastAsia="ru-RU"/>
        </w:rPr>
        <w:t xml:space="preserve"> и ловлей, на дальность </w:t>
      </w:r>
      <w:proofErr w:type="gramStart"/>
      <w:r w:rsidRPr="00F85271">
        <w:rPr>
          <w:rFonts w:ascii="Times New Roman" w:eastAsia="Times New Roman" w:hAnsi="Times New Roman" w:cs="Times New Roman"/>
          <w:color w:val="222222"/>
          <w:sz w:val="28"/>
          <w:szCs w:val="28"/>
          <w:lang w:eastAsia="ru-RU"/>
        </w:rPr>
        <w:t>и .</w:t>
      </w:r>
      <w:proofErr w:type="spellStart"/>
      <w:r w:rsidRPr="00F85271">
        <w:rPr>
          <w:rFonts w:ascii="Times New Roman" w:eastAsia="Times New Roman" w:hAnsi="Times New Roman" w:cs="Times New Roman"/>
          <w:color w:val="222222"/>
          <w:sz w:val="28"/>
          <w:szCs w:val="28"/>
          <w:lang w:eastAsia="ru-RU"/>
        </w:rPr>
        <w:t>тд</w:t>
      </w:r>
      <w:proofErr w:type="spellEnd"/>
      <w:proofErr w:type="gramEnd"/>
      <w:r w:rsidRPr="00F85271">
        <w:rPr>
          <w:rFonts w:ascii="Times New Roman" w:eastAsia="Times New Roman" w:hAnsi="Times New Roman" w:cs="Times New Roman"/>
          <w:color w:val="222222"/>
          <w:sz w:val="28"/>
          <w:szCs w:val="28"/>
          <w:lang w:eastAsia="ru-RU"/>
        </w:rPr>
        <w:t>.).</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Ациклические</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xml:space="preserve">- ползанье (на четвереньках, на доске при горизонтальном положении, по наклонной доске, по скамейке, бревну, </w:t>
      </w:r>
      <w:proofErr w:type="spellStart"/>
      <w:r w:rsidRPr="00F85271">
        <w:rPr>
          <w:rFonts w:ascii="Times New Roman" w:eastAsia="Times New Roman" w:hAnsi="Times New Roman" w:cs="Times New Roman"/>
          <w:color w:val="222222"/>
          <w:sz w:val="28"/>
          <w:szCs w:val="28"/>
          <w:lang w:eastAsia="ru-RU"/>
        </w:rPr>
        <w:t>проползание</w:t>
      </w:r>
      <w:proofErr w:type="spellEnd"/>
      <w:r w:rsidRPr="00F85271">
        <w:rPr>
          <w:rFonts w:ascii="Times New Roman" w:eastAsia="Times New Roman" w:hAnsi="Times New Roman" w:cs="Times New Roman"/>
          <w:color w:val="222222"/>
          <w:sz w:val="28"/>
          <w:szCs w:val="28"/>
          <w:lang w:eastAsia="ru-RU"/>
        </w:rPr>
        <w:t xml:space="preserve"> под шнур, под воротца, </w:t>
      </w:r>
      <w:proofErr w:type="spellStart"/>
      <w:r w:rsidRPr="00F85271">
        <w:rPr>
          <w:rFonts w:ascii="Times New Roman" w:eastAsia="Times New Roman" w:hAnsi="Times New Roman" w:cs="Times New Roman"/>
          <w:color w:val="222222"/>
          <w:sz w:val="28"/>
          <w:szCs w:val="28"/>
          <w:lang w:eastAsia="ru-RU"/>
        </w:rPr>
        <w:t>переползание</w:t>
      </w:r>
      <w:proofErr w:type="spellEnd"/>
      <w:r w:rsidRPr="00F85271">
        <w:rPr>
          <w:rFonts w:ascii="Times New Roman" w:eastAsia="Times New Roman" w:hAnsi="Times New Roman" w:cs="Times New Roman"/>
          <w:color w:val="222222"/>
          <w:sz w:val="28"/>
          <w:szCs w:val="28"/>
          <w:lang w:eastAsia="ru-RU"/>
        </w:rPr>
        <w:t xml:space="preserve"> через бревно, скамейку);</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лазанье (</w:t>
      </w:r>
      <w:proofErr w:type="spellStart"/>
      <w:r w:rsidRPr="00F85271">
        <w:rPr>
          <w:rFonts w:ascii="Times New Roman" w:eastAsia="Times New Roman" w:hAnsi="Times New Roman" w:cs="Times New Roman"/>
          <w:color w:val="222222"/>
          <w:sz w:val="28"/>
          <w:szCs w:val="28"/>
          <w:lang w:eastAsia="ru-RU"/>
        </w:rPr>
        <w:t>подлезание</w:t>
      </w:r>
      <w:proofErr w:type="spellEnd"/>
      <w:r w:rsidRPr="00F85271">
        <w:rPr>
          <w:rFonts w:ascii="Times New Roman" w:eastAsia="Times New Roman" w:hAnsi="Times New Roman" w:cs="Times New Roman"/>
          <w:color w:val="222222"/>
          <w:sz w:val="28"/>
          <w:szCs w:val="28"/>
          <w:lang w:eastAsia="ru-RU"/>
        </w:rPr>
        <w:t xml:space="preserve">, </w:t>
      </w:r>
      <w:proofErr w:type="spellStart"/>
      <w:r w:rsidRPr="00F85271">
        <w:rPr>
          <w:rFonts w:ascii="Times New Roman" w:eastAsia="Times New Roman" w:hAnsi="Times New Roman" w:cs="Times New Roman"/>
          <w:color w:val="222222"/>
          <w:sz w:val="28"/>
          <w:szCs w:val="28"/>
          <w:lang w:eastAsia="ru-RU"/>
        </w:rPr>
        <w:t>перелезание</w:t>
      </w:r>
      <w:proofErr w:type="spellEnd"/>
      <w:r w:rsidRPr="00F85271">
        <w:rPr>
          <w:rFonts w:ascii="Times New Roman" w:eastAsia="Times New Roman" w:hAnsi="Times New Roman" w:cs="Times New Roman"/>
          <w:color w:val="222222"/>
          <w:sz w:val="28"/>
          <w:szCs w:val="28"/>
          <w:lang w:eastAsia="ru-RU"/>
        </w:rPr>
        <w:t xml:space="preserve">, </w:t>
      </w:r>
      <w:proofErr w:type="spellStart"/>
      <w:r w:rsidRPr="00F85271">
        <w:rPr>
          <w:rFonts w:ascii="Times New Roman" w:eastAsia="Times New Roman" w:hAnsi="Times New Roman" w:cs="Times New Roman"/>
          <w:color w:val="222222"/>
          <w:sz w:val="28"/>
          <w:szCs w:val="28"/>
          <w:lang w:eastAsia="ru-RU"/>
        </w:rPr>
        <w:t>налезание</w:t>
      </w:r>
      <w:proofErr w:type="spellEnd"/>
      <w:r w:rsidRPr="00F85271">
        <w:rPr>
          <w:rFonts w:ascii="Times New Roman" w:eastAsia="Times New Roman" w:hAnsi="Times New Roman" w:cs="Times New Roman"/>
          <w:color w:val="222222"/>
          <w:sz w:val="28"/>
          <w:szCs w:val="28"/>
          <w:lang w:eastAsia="ru-RU"/>
        </w:rPr>
        <w:t xml:space="preserve"> на горизонтальную и наклонную плоскость, пол, скамейку, лазанье и ползанье по наклонной стенке, по вертикальной стенке, вверх по лестнице);</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прыжки (прыжки в длину с места, с разбега, в высоту с места, с разбега);</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бросание (правой, левой, двумя руками, вправо, влево, вверх, в горизонтальную или вертикальную цель);</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метание (из-за спины, ч-з плечо, прямой рукой, сверху, снизу, сбоку).</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b/>
          <w:bCs/>
          <w:color w:val="222222"/>
          <w:sz w:val="28"/>
          <w:szCs w:val="28"/>
          <w:lang w:eastAsia="ru-RU"/>
        </w:rPr>
        <w:t>Метание</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Метание - технически сложное движение, выполнение которого требует проявления многих физических качеств - ловкости, согласованности действий рук, туловища и ног, глазомера, равновесия, навыков пространственной ориентировки, а также соответствующей реакции мелкой мускулатуры.</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По технической характеристике упражнения этого вида делятся на собственно метание и подготавливающие к метанию - катание, подбрасывание мяча с ловлей и без ловли, перебрасывание с ловлей и без ловли мячей, шаров, мешочков с песком, обручей, а также природного материала -шишек, каштанов, прутиков, палочек, снежков и др.</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Каждое подготавливающее к метанию упражнение имеет и самостоятельное значение для формирования двигательных навыков. К тому же все они привлекают детей своим динамизмом, эмоциональностью, возможностью бесконечно придумывать собственные варианты движений. Нет игрушки более интересной, чем мяч! Мяч ассоциируется с игрой. Не случайно каждое действие с мячом в быту называют игрой. Это и определяет выбору методов и приемов руководства. Дети играют в мяч в любое свободное время, а также в организованных формах работы - на физкультурных занятиях, утренней гимнастике, в разных формах активного отдыха.</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Каждое упражнение способствует появлению специфических навыков, которые потом аккумулируются в метании.</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i/>
          <w:iCs/>
          <w:color w:val="222222"/>
          <w:sz w:val="28"/>
          <w:szCs w:val="28"/>
          <w:lang w:eastAsia="ru-RU"/>
        </w:rPr>
        <w:lastRenderedPageBreak/>
        <w:t>Катание мячей и других предметов с горки</w:t>
      </w:r>
      <w:r w:rsidRPr="00F85271">
        <w:rPr>
          <w:rFonts w:ascii="Times New Roman" w:eastAsia="Times New Roman" w:hAnsi="Times New Roman" w:cs="Times New Roman"/>
          <w:color w:val="222222"/>
          <w:sz w:val="28"/>
          <w:szCs w:val="28"/>
          <w:lang w:eastAsia="ru-RU"/>
        </w:rPr>
        <w:t> (пассивное действие), друг другу, прокатывание между предметами (в воротца), по дорожке, по начерченной линия, доске, по скамейке и другие предусмотрено программой; для всех возрастных групп. Сложность игровых заданий зависит от конкретных педагогических задач, величины мяча (диаметр малого мяча – 3 - 8 см, среднего – 10 - 18 большого - от 20 см и больше), расстояния до ориентира и других количественных параметров, а также от способов действия (техники), положения тела (сидя на полу, стоя в наклоне, из приседа, в стойке на одном колене, отставив другую ногу в сторону, стоя на двух коленях).</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xml:space="preserve">При разучивании упражнений, предполагающих показ, размещать детей надо так, чтобы они видели результат действия. Например, для катания мяча друг другу младшей группе дети усаживаются в две шеренги, лицом друг к другу попарно. Можно предложить мальчикам взять мячи и сесть на удобном расстоянии друг друга вдоль начерченной линии. Девочки </w:t>
      </w:r>
      <w:proofErr w:type="gramStart"/>
      <w:r w:rsidRPr="00F85271">
        <w:rPr>
          <w:rFonts w:ascii="Times New Roman" w:eastAsia="Times New Roman" w:hAnsi="Times New Roman" w:cs="Times New Roman"/>
          <w:color w:val="222222"/>
          <w:sz w:val="28"/>
          <w:szCs w:val="28"/>
          <w:lang w:eastAsia="ru-RU"/>
        </w:rPr>
        <w:t>сядут</w:t>
      </w:r>
      <w:proofErr w:type="gramEnd"/>
      <w:r w:rsidRPr="00F85271">
        <w:rPr>
          <w:rFonts w:ascii="Times New Roman" w:eastAsia="Times New Roman" w:hAnsi="Times New Roman" w:cs="Times New Roman"/>
          <w:color w:val="222222"/>
          <w:sz w:val="28"/>
          <w:szCs w:val="28"/>
          <w:lang w:eastAsia="ru-RU"/>
        </w:rPr>
        <w:t xml:space="preserve"> напротив. Воспитатель, показывая упражнение, прокатывает мяч по образовавшемуся коридору.</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После показа, в котором акцентируются три момента как держать мяч (ладошки охватывают лежащий на полу мяч снизу - сзади, пальцы широко расставлены), как прицелиться (посмотреть в воротца, образованные широко расставленными ногами партнера), как энергично оттолкнуть мяч (не подбрасывая, чтобы он катился, а не прыгал), - дети начинают катать мячи друг другу. Целесообразно один - два раза выполнить движение в общем ритме, подчиняясь указаниям воспитателя: "Приготовиться, прицелиться, покатили..." Затем дети катают мячи произвольно. Воспитатель ходит вдоль шеренги сидящих, корректирует действия отдельных детей или конкретной пары, не останавливая и не прерывая остальных.</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Аналогично организуется катание (из других исходных положений) во всех возрастных группах. Но всякий раз акцентируются отдельные принципиальные моменты. Например, в катании из наклона или приседа, оттолкнув мяч, ребенок должен выпрямиться: "...Посмотри, ровно ли (быстро ли) катится мяч..." Подтекст этой "педагогической хитрости" заключает контроль за дыханием: наклон (присед) - выдох, выпрямление - вдох.</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В катании с попаданием в цель (преимущественно в старших группах) - в кубики или кеглю у противоположной стены, в фигурку в конце дорожки или скамейки, в катящийся навстречу мяч, в подвижную цель наперерез - удобнее всего стоять на одном колене, отставив в сторону вторую ногу. Нужно подсказывать и помогать детям: носок опорной ноги надо выпрямить; нога, отстав</w:t>
      </w:r>
      <w:r w:rsidRPr="00F85271">
        <w:rPr>
          <w:rFonts w:ascii="Times New Roman" w:eastAsia="Times New Roman" w:hAnsi="Times New Roman" w:cs="Times New Roman"/>
          <w:color w:val="222222"/>
          <w:sz w:val="28"/>
          <w:szCs w:val="28"/>
          <w:lang w:eastAsia="ru-RU"/>
        </w:rPr>
        <w:softHyphen/>
        <w:t>ленная в сторону, должна опираться на всю студию - такое положение будет устойчивым и снимет излишнее мышечное напряжение.</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xml:space="preserve">При подбрасывании мяча в младшей группе характерны "чистые" броски - подбрасывание двумя руками без ловли, подбрасывание и </w:t>
      </w:r>
      <w:r w:rsidRPr="00F85271">
        <w:rPr>
          <w:rFonts w:ascii="Times New Roman" w:eastAsia="Times New Roman" w:hAnsi="Times New Roman" w:cs="Times New Roman"/>
          <w:color w:val="222222"/>
          <w:sz w:val="28"/>
          <w:szCs w:val="28"/>
          <w:lang w:eastAsia="ru-RU"/>
        </w:rPr>
        <w:lastRenderedPageBreak/>
        <w:t xml:space="preserve">ловля после отскока пола, подбрасывание двумя руками с ловлей, подбрасывание одной </w:t>
      </w:r>
      <w:proofErr w:type="gramStart"/>
      <w:r w:rsidRPr="00F85271">
        <w:rPr>
          <w:rFonts w:ascii="Times New Roman" w:eastAsia="Times New Roman" w:hAnsi="Times New Roman" w:cs="Times New Roman"/>
          <w:color w:val="222222"/>
          <w:sz w:val="28"/>
          <w:szCs w:val="28"/>
          <w:lang w:eastAsia="ru-RU"/>
        </w:rPr>
        <w:t>рукой</w:t>
      </w:r>
      <w:proofErr w:type="gramEnd"/>
      <w:r w:rsidRPr="00F85271">
        <w:rPr>
          <w:rFonts w:ascii="Times New Roman" w:eastAsia="Times New Roman" w:hAnsi="Times New Roman" w:cs="Times New Roman"/>
          <w:color w:val="222222"/>
          <w:sz w:val="28"/>
          <w:szCs w:val="28"/>
          <w:lang w:eastAsia="ru-RU"/>
        </w:rPr>
        <w:t xml:space="preserve"> и ловля двумя. Для обеспечения нужного результата во всех упражнениях надо смотреть на мяч.</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Самым характерным упражнением для средней является выполнение несложного движения между броском и ловлей: хлопнуть в ладоши, дотронуться до коленей, скрестить руки на груди, развернуть ладошки и др.</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xml:space="preserve">Задания для старшей группы должны активно стимулировать проявление разных физических качеств - ловкости, точности, быстроты, чувства ритма и </w:t>
      </w:r>
      <w:proofErr w:type="gramStart"/>
      <w:r w:rsidRPr="00F85271">
        <w:rPr>
          <w:rFonts w:ascii="Times New Roman" w:eastAsia="Times New Roman" w:hAnsi="Times New Roman" w:cs="Times New Roman"/>
          <w:color w:val="222222"/>
          <w:sz w:val="28"/>
          <w:szCs w:val="28"/>
          <w:lang w:eastAsia="ru-RU"/>
        </w:rPr>
        <w:t>др. Например</w:t>
      </w:r>
      <w:proofErr w:type="gramEnd"/>
      <w:r w:rsidRPr="00F85271">
        <w:rPr>
          <w:rFonts w:ascii="Times New Roman" w:eastAsia="Times New Roman" w:hAnsi="Times New Roman" w:cs="Times New Roman"/>
          <w:color w:val="222222"/>
          <w:sz w:val="28"/>
          <w:szCs w:val="28"/>
          <w:lang w:eastAsia="ru-RU"/>
        </w:rPr>
        <w:t>, подбрасывание мячей и других предметов из разных положений - сидя "по-турецки", стоя на коленях; с выполнением разных дополнительных движений перед ловлей: хлопнуть в ладоши несколько раз (кто больше), поймать мяч в приседе, после поворота на 360°, выпрямившись после приседания и др. По мере освоения движений, подбрасывание можно выполнять одной рукой - и правой и левой.</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i/>
          <w:iCs/>
          <w:color w:val="222222"/>
          <w:sz w:val="28"/>
          <w:szCs w:val="28"/>
          <w:lang w:eastAsia="ru-RU"/>
        </w:rPr>
        <w:t>При броске мяча об пол и ловле</w:t>
      </w:r>
      <w:r w:rsidRPr="00F85271">
        <w:rPr>
          <w:rFonts w:ascii="Times New Roman" w:eastAsia="Times New Roman" w:hAnsi="Times New Roman" w:cs="Times New Roman"/>
          <w:color w:val="222222"/>
          <w:sz w:val="28"/>
          <w:szCs w:val="28"/>
          <w:lang w:eastAsia="ru-RU"/>
        </w:rPr>
        <w:t> самым важным и понятным детям критерием качества является следующий: чем сильнее бросок, тем выше подскочит мяч. Стимулирующие ориентиры различны: выше головы, выше натянутой веревочки, выше волейбольной сетки, выше столбика, до потолка на веранде и т.д. Варьирование и усложнение упражнений аналогичны предыдущему виду упражнений: в младших группах -"чистые" броски, в средней и старшей - с промежуточным движением меж</w:t>
      </w:r>
      <w:r w:rsidRPr="00F85271">
        <w:rPr>
          <w:rFonts w:ascii="Times New Roman" w:eastAsia="Times New Roman" w:hAnsi="Times New Roman" w:cs="Times New Roman"/>
          <w:color w:val="222222"/>
          <w:sz w:val="28"/>
          <w:szCs w:val="28"/>
          <w:lang w:eastAsia="ru-RU"/>
        </w:rPr>
        <w:softHyphen/>
        <w:t>ду броском и ловлей. Кроме того, в средней и, особенно, в старшей группах очень интересны требующие точности приемы ловли мяча на открытую ладошку: когда мяч после отскока начинает падать вниз, надо подставить под него ладошку. Можно ловить то правой, то левой рукой. Позже можно бросать мяч одной рукой, ловить другой, первоначально с паузами, а затем - слитно, поворачивая ладошку, удерживающую мяч, кверху.</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i/>
          <w:iCs/>
          <w:color w:val="222222"/>
          <w:sz w:val="28"/>
          <w:szCs w:val="28"/>
          <w:lang w:eastAsia="ru-RU"/>
        </w:rPr>
        <w:t>Перебрасывание и ловля мяча</w:t>
      </w:r>
      <w:r w:rsidRPr="00F85271">
        <w:rPr>
          <w:rFonts w:ascii="Times New Roman" w:eastAsia="Times New Roman" w:hAnsi="Times New Roman" w:cs="Times New Roman"/>
          <w:color w:val="222222"/>
          <w:sz w:val="28"/>
          <w:szCs w:val="28"/>
          <w:lang w:eastAsia="ru-RU"/>
        </w:rPr>
        <w:t> требуют дифференцированных действий: захвата мяча, силы замаха, согласования со способами бросания (снизу, от груди, от плеча, сбоку, сзади). При разучивании этих движений целесообразно обращать внимание детей на фазы: приготовиться, прицелиться, бросить... В игровых заданиях движения выполняются слитно.</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xml:space="preserve">Особенно важно дифференцировать движения в младших группах. Разместив детей, воспитатель с одним из них показывает задание. Известно, что труднее поймать мяч, чем бросить. Поэтому первое действие - бросок - совершает ребенок. Воспитатель демонстративно ловит мяч на подлете, предварительно вытянув руки вперед. Выполнить трудное программное требование "ловить мяч, не прижимая его к груди" можно, выпрямив вперед руки и широко расставив пальцы. "Посмотрите еще раз и послушайте, как я ловлю </w:t>
      </w:r>
      <w:r w:rsidRPr="00F85271">
        <w:rPr>
          <w:rFonts w:ascii="Times New Roman" w:eastAsia="Times New Roman" w:hAnsi="Times New Roman" w:cs="Times New Roman"/>
          <w:color w:val="222222"/>
          <w:sz w:val="28"/>
          <w:szCs w:val="28"/>
          <w:lang w:eastAsia="ru-RU"/>
        </w:rPr>
        <w:lastRenderedPageBreak/>
        <w:t>мяч..." В ответном броске можно приблизиться к ребенку, по существу вкладывая мяч в его вытянутые вперед ладошки и приговаривая "оп!".</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После двух-трех показов упражнение выполняют дети. Полезно также, чтобы несколько раз дети выполняли действия одновременно по подсказке воспитателя, а затем пусть бросают и ловят мяч в удобном для них ритме. Важно предупредить их, что нельзя переступать черту, перед которой они стоят. И это расстояние от занятия к занятию постепенно нужно увеличивать, что будет стимулировать более энергичные и целенаправленные действия ребят.</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Младшие дети любят выполнять прицельные броски, а старших привлекают «обманные» движения, которые вынуждают ловящего сделать выпад вперед или в сторону, подбежать, подскочить, присесть, наклониться и др. Поэтому дети должны постепенно освоить разные способы перебрасывания: снизу, двумя руками от груди, одной и двумя руками (в зависимости от размера мяча) от плеча, двумя, и одной рукой сверху. Результативность этих трудных, но интересных упражнений зависит от умений воспитателя создать соответствующий эмоциональный микроклимат.</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i/>
          <w:iCs/>
          <w:color w:val="222222"/>
          <w:sz w:val="28"/>
          <w:szCs w:val="28"/>
          <w:lang w:eastAsia="ru-RU"/>
        </w:rPr>
        <w:t>Ведение мяча на месте и в движении</w:t>
      </w:r>
      <w:r w:rsidRPr="00F85271">
        <w:rPr>
          <w:rFonts w:ascii="Times New Roman" w:eastAsia="Times New Roman" w:hAnsi="Times New Roman" w:cs="Times New Roman"/>
          <w:color w:val="222222"/>
          <w:sz w:val="28"/>
          <w:szCs w:val="28"/>
          <w:lang w:eastAsia="ru-RU"/>
        </w:rPr>
        <w:t> традиционно осваивается со средней группой. Но опыт показывает, что начинать эту работу можно и значительно раньше, тем более, что мячи разных размеров постоянно находятся в свободном пользовании детей.</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Наблюдая за детьми, воспитатель подсказывает им наиболее рациональный способ действия. В частности, ударять по мячу нужно тогда, когда он летит от пола вверх, встречать его раскрытой ладошкой, а не догонять; на мяч нужно сильнее давить, а не шлепать по нему, тогда он будет подпрыгивать выше.</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Взрослый советует дошкольникам учиться отбивать мяч и правой и левой рукой, стоя на месте и продвигаясь вперед, поворачиваясь вокруг, не выпуская мяч из круга, обводя предметы и т.д. В старшей группе нужно учить ребят вести мяч не только перед собой, но и рядом, что подводит к баскетбольной технике ведения мяча.</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Все названные упражнения, каждое по-своему, формируют «чувство мяча» и приобрели название "школ мяча". В сравнении-с собственно метанием они считаются простыми, потому, что выполняются преимущественно рукой под контролем зрения.</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i/>
          <w:iCs/>
          <w:color w:val="222222"/>
          <w:sz w:val="28"/>
          <w:szCs w:val="28"/>
          <w:lang w:eastAsia="ru-RU"/>
        </w:rPr>
        <w:t>Метание вдаль и метание в цель.</w:t>
      </w:r>
      <w:r w:rsidRPr="00F85271">
        <w:rPr>
          <w:rFonts w:ascii="Times New Roman" w:eastAsia="Times New Roman" w:hAnsi="Times New Roman" w:cs="Times New Roman"/>
          <w:color w:val="222222"/>
          <w:sz w:val="28"/>
          <w:szCs w:val="28"/>
          <w:lang w:eastAsia="ru-RU"/>
        </w:rPr>
        <w:t> Цель бывает горизонтальная и вертикальная. В качестве цели для метания используют разные предметы - обручи, ящики, корзины, щиты с нарисованными на них кругами, большие мячи, ствол дерева, снежные постройки и др. Горизонтальная цель размещается на плоскости, вертикальная на разной высоте.</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xml:space="preserve">В зависимости от внешнего вида, величины цели, расстояния до нее, а также от размера, веса и других качеств предмета, который бросают, выбирается его метания: прямой рукой снизу, от себя, сбоку </w:t>
      </w:r>
      <w:r w:rsidRPr="00F85271">
        <w:rPr>
          <w:rFonts w:ascii="Times New Roman" w:eastAsia="Times New Roman" w:hAnsi="Times New Roman" w:cs="Times New Roman"/>
          <w:color w:val="222222"/>
          <w:sz w:val="28"/>
          <w:szCs w:val="28"/>
          <w:lang w:eastAsia="ru-RU"/>
        </w:rPr>
        <w:lastRenderedPageBreak/>
        <w:t>из низкой стойки, сбоку из высокой стойки, от груди двумя руками, от плеча, сверху прямой рукой, из-за спины через плечо (упрощенный круговой замах).</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Каждое упражнение в метании - поступательное движение, в котором различают четыре фазы: подготовительную, прицеливание, замах, бросок.</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i/>
          <w:iCs/>
          <w:color w:val="222222"/>
          <w:sz w:val="28"/>
          <w:szCs w:val="28"/>
          <w:lang w:eastAsia="ru-RU"/>
        </w:rPr>
        <w:t>Метание в горизонтальную цель</w:t>
      </w:r>
      <w:r w:rsidRPr="00F85271">
        <w:rPr>
          <w:rFonts w:ascii="Times New Roman" w:eastAsia="Times New Roman" w:hAnsi="Times New Roman" w:cs="Times New Roman"/>
          <w:color w:val="222222"/>
          <w:sz w:val="28"/>
          <w:szCs w:val="28"/>
          <w:lang w:eastAsia="ru-RU"/>
        </w:rPr>
        <w:t> прямой рукой снизу выполняется так:</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приготовиться - взять мешочек с песком в пальцы, развернуть ладонь кверху, выставить вперед к линии противоположную ногу;</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прицелиться - глядя на цель, вынести вперед руку, слегка наклонившись и согнув выставленную вперед; ногу;</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замахнуться - глядя на цель, руку с мешочком отвести вниз - назад, сильно наклоняясь и сгибая ноги;</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бросить - резко выпрямиться, сделать бросок, подавшись вперед, но сохраняя равновесие.</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i/>
          <w:iCs/>
          <w:color w:val="222222"/>
          <w:sz w:val="28"/>
          <w:szCs w:val="28"/>
          <w:lang w:eastAsia="ru-RU"/>
        </w:rPr>
        <w:t>Метаете прямой рукой сбоку</w:t>
      </w:r>
      <w:r w:rsidRPr="00F85271">
        <w:rPr>
          <w:rFonts w:ascii="Times New Roman" w:eastAsia="Times New Roman" w:hAnsi="Times New Roman" w:cs="Times New Roman"/>
          <w:color w:val="222222"/>
          <w:sz w:val="28"/>
          <w:szCs w:val="28"/>
          <w:lang w:eastAsia="ru-RU"/>
        </w:rPr>
        <w:t> из высокой стойки и пользуется для метания в вертикальную цель на уровне глаз и ниже:</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приготовиться - стать боком к цели, ноги на ширине плеч, правая рука с мешочком вдоль туловища, пальцы охватывают мешочек сбоку;</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прицелиться -развернуть туловище влево, выпрямить руку в сторону цели;</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замахнуться - разворачивая туловище вправо и отклоняясь, отвести руку в сторону - назад мешочком кверху, смотреть на цель;</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бросить - резко повернувшись влево и вынося влево - вперед прямую руку, сделать бросок.</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Метание прямой рукой сбоку из низкой стойки выполняется в принципе также, но в фазе прицеливания метающий сильно наклоняется, почти касаясь грудью левого (если метает правой рукой) бедра. Используется этот способ для метания в горизонтальную цель, для бросания камешков по воде, чтобы они прыгали по ее поверхности и др.</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i/>
          <w:iCs/>
          <w:color w:val="222222"/>
          <w:sz w:val="28"/>
          <w:szCs w:val="28"/>
          <w:lang w:eastAsia="ru-RU"/>
        </w:rPr>
        <w:t>Метание способом от себя</w:t>
      </w:r>
      <w:r w:rsidRPr="00F85271">
        <w:rPr>
          <w:rFonts w:ascii="Times New Roman" w:eastAsia="Times New Roman" w:hAnsi="Times New Roman" w:cs="Times New Roman"/>
          <w:color w:val="222222"/>
          <w:sz w:val="28"/>
          <w:szCs w:val="28"/>
          <w:lang w:eastAsia="ru-RU"/>
        </w:rPr>
        <w:t> используется в игровых упражнениях типа "</w:t>
      </w:r>
      <w:proofErr w:type="spellStart"/>
      <w:r w:rsidRPr="00F85271">
        <w:rPr>
          <w:rFonts w:ascii="Times New Roman" w:eastAsia="Times New Roman" w:hAnsi="Times New Roman" w:cs="Times New Roman"/>
          <w:color w:val="222222"/>
          <w:sz w:val="28"/>
          <w:szCs w:val="28"/>
          <w:lang w:eastAsia="ru-RU"/>
        </w:rPr>
        <w:t>кольцеброс</w:t>
      </w:r>
      <w:proofErr w:type="spellEnd"/>
      <w:r w:rsidRPr="00F85271">
        <w:rPr>
          <w:rFonts w:ascii="Times New Roman" w:eastAsia="Times New Roman" w:hAnsi="Times New Roman" w:cs="Times New Roman"/>
          <w:color w:val="222222"/>
          <w:sz w:val="28"/>
          <w:szCs w:val="28"/>
          <w:lang w:eastAsia="ru-RU"/>
        </w:rPr>
        <w:t>", в игре "классы":</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приготовиться - обхватив мешочек пальцами, согнуть руку перед собой на уровне пояса, выставить вперед одноименную ногу;</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прицелиться - вытянув руку вперед, наклониться, сгибая стоящую впереди ногу, смотреть на цель;</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замахнуться - слегка отклоняясь назад, привести согнутую руку в положение на уровне пояса, смотреть на цель;</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бросить - резко выпрямиться, раскрывая руку в броске, удерживая равновесие.</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i/>
          <w:iCs/>
          <w:color w:val="222222"/>
          <w:sz w:val="28"/>
          <w:szCs w:val="28"/>
          <w:lang w:eastAsia="ru-RU"/>
        </w:rPr>
        <w:t>Метание способом от плеча в вертикальную цель на уровне глаз и выше:</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lastRenderedPageBreak/>
        <w:t>приготовиться - согнуть руку к плечу, держа мешочек в пальцах развернутой вперед ладошки, выставить вперед противоположную ногу;</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прицелиться - вытягивая руку в направлении цели, податься вперед, смотреть на цель;</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замахнуться - слегка отклоняясь назад, привести согнутую руку в положение на уровне пояса, смотреть на цель;</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бросить - резко податься вперед, выпрямляя в броске руку и удерживая равновесие.</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Метание способом двумя руками от груди предполагает манипуляцию большим мячом и отличается техническими нюансами в каждой фазе в зависимости от размещения цели - впереди (стоящему напротив) или вверху (в кольцо или через веревку):</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приготовиться - держа мяч сбоку - сзади на уровне груди, локти направить вниз, поставить одну ногу вперед (или на ширине плеч при метании вперед-вверх);</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прицелиться - податься вперед, слегка выпрямляя руки (или посмотреть на цель, не меняя положения рук), смотреть на цель;</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замахнуться - сгибая руки, отклониться и слегка присесть (или значительно присесть), смотреть на цель;</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бросить - резко податься вперед, выпрямляя ноги в руки в броске (или резко выпрямив ноги, потянуться вверх), удерживать равновесие.</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i/>
          <w:iCs/>
          <w:color w:val="222222"/>
          <w:sz w:val="28"/>
          <w:szCs w:val="28"/>
          <w:lang w:eastAsia="ru-RU"/>
        </w:rPr>
        <w:t>В метании вдаль</w:t>
      </w:r>
      <w:r w:rsidRPr="00F85271">
        <w:rPr>
          <w:rFonts w:ascii="Times New Roman" w:eastAsia="Times New Roman" w:hAnsi="Times New Roman" w:cs="Times New Roman"/>
          <w:color w:val="222222"/>
          <w:sz w:val="28"/>
          <w:szCs w:val="28"/>
          <w:lang w:eastAsia="ru-RU"/>
        </w:rPr>
        <w:t> надо учить детей бросать как можно дальше и по возможности прямо. Поэтому конкретный ориентир необходим. Дальность полета зависит от силы и амплитуды замаха. Движения должны быть свободные, энергичные, размашистые, обеспечивающие высокую траекторию полета. Наиболее доступным является способ прямой рукой сверху:</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приготовиться - поднять прямую руку с мешочком вверх, выставив вперед противоположную ногу, смотрел вперед;</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прицелиться - податься вперед всем корпусом, пере нося тяжесть тела на впереди стоящую ногу;</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замахнуться - отклониться назад, разворачиваясь вправо и выпрямляя или даже приподнимая левую ногу;</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бросить - правую ногу толчком выпрямить, подаваясь вперед и перенося тяжесть тела на левую ногу, руку) пронести около головы и резким рывком кистью послан мешочек вперед-вверх, ноги менять местами перескоком что обеспечивает равновесие.</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По мере освоения этого способа действия можно усложнить детали. Например, в подготовительной фазе рука с мешочком опущена вниз, в прицеливании выносится вперед, в замахе - вверх - назад. Движение в целом получается более энергичным, что сказывается на дальности полета, чем привлекает, в частности, мальчиков.</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xml:space="preserve">Наибольшую дальность полета обеспечивает способ из-за спины, через плечо (упрощенный круговой замах, применяемый в </w:t>
      </w:r>
      <w:r w:rsidRPr="00F85271">
        <w:rPr>
          <w:rFonts w:ascii="Times New Roman" w:eastAsia="Times New Roman" w:hAnsi="Times New Roman" w:cs="Times New Roman"/>
          <w:color w:val="222222"/>
          <w:sz w:val="28"/>
          <w:szCs w:val="28"/>
          <w:lang w:eastAsia="ru-RU"/>
        </w:rPr>
        <w:lastRenderedPageBreak/>
        <w:t>физкультуре для взрослых в метании гранаты). Овладение им представляет некоторые трудности. Поэтому в подводящих упражнениях надо использовать ориентиры, расположенные выше вытянутой вверх руки ребенка. Наилучшие условия для таких упражнений - природное окружение:</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приготовиться - стать боком (левым при метании правой рукой) или вполоборота в сторону метания, ноги на ширине плеч, руки опущены;</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прицелиться - вытянуть руку с мешочком в сторону метания, повернуть туловище;</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замахнуться - отвести прямую руку вниз – назад - вверх с одновременным поворотом туловища и естественным сгибанием ног;</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бросить - туловище и ноги выпрямить вверх - вперед, вынося почти прямую руку вверх - вперед, резко выбросить мешочек кистью.</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В целях гармоничного развития надо учить детей метать и правой и левой рукой.</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Приведенные способы метания описаны несколько упрощенно, в частности, действия левой рукой. Закономерные движения по принципу перекрестной координации обусловливают соответствующие действия левой руки и левой ноги. Попытка объяснить их детям усложняет инструкцию.</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b/>
          <w:bCs/>
          <w:color w:val="222222"/>
          <w:sz w:val="28"/>
          <w:szCs w:val="28"/>
          <w:lang w:eastAsia="ru-RU"/>
        </w:rPr>
        <w:t>Ползание и лазание</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Ползание и лазание предназначены для преодоления препятствий в опоре на руки и ноги. Поэтому в упражнениях данного вида наравне с крупной мускулатурой развивается и совершенствуется мелкая мускулатура рук и ног.</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i/>
          <w:iCs/>
          <w:color w:val="222222"/>
          <w:sz w:val="28"/>
          <w:szCs w:val="28"/>
          <w:lang w:eastAsia="ru-RU"/>
        </w:rPr>
        <w:t>Ползание - это движение по плоскости.</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Лазание связано с использованием предметов: в условиях физкультурного зала - это гимнастическая стенка, разные лестницы, (установленные вертикально, горизонтально, наклонно), шест, канат; в естественных условиях - деревья, склон овражка, канавка, пригорок и др.</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xml:space="preserve">В зависимости от практической задачи и характера двигательных действий упражнения делятся на </w:t>
      </w:r>
      <w:proofErr w:type="spellStart"/>
      <w:r w:rsidRPr="00F85271">
        <w:rPr>
          <w:rFonts w:ascii="Times New Roman" w:eastAsia="Times New Roman" w:hAnsi="Times New Roman" w:cs="Times New Roman"/>
          <w:color w:val="222222"/>
          <w:sz w:val="28"/>
          <w:szCs w:val="28"/>
          <w:lang w:eastAsia="ru-RU"/>
        </w:rPr>
        <w:t>перелезание</w:t>
      </w:r>
      <w:proofErr w:type="spellEnd"/>
      <w:r w:rsidRPr="00F85271">
        <w:rPr>
          <w:rFonts w:ascii="Times New Roman" w:eastAsia="Times New Roman" w:hAnsi="Times New Roman" w:cs="Times New Roman"/>
          <w:color w:val="222222"/>
          <w:sz w:val="28"/>
          <w:szCs w:val="28"/>
          <w:lang w:eastAsia="ru-RU"/>
        </w:rPr>
        <w:t xml:space="preserve">, </w:t>
      </w:r>
      <w:proofErr w:type="spellStart"/>
      <w:r w:rsidRPr="00F85271">
        <w:rPr>
          <w:rFonts w:ascii="Times New Roman" w:eastAsia="Times New Roman" w:hAnsi="Times New Roman" w:cs="Times New Roman"/>
          <w:color w:val="222222"/>
          <w:sz w:val="28"/>
          <w:szCs w:val="28"/>
          <w:lang w:eastAsia="ru-RU"/>
        </w:rPr>
        <w:t>пролезание</w:t>
      </w:r>
      <w:proofErr w:type="spellEnd"/>
      <w:r w:rsidRPr="00F85271">
        <w:rPr>
          <w:rFonts w:ascii="Times New Roman" w:eastAsia="Times New Roman" w:hAnsi="Times New Roman" w:cs="Times New Roman"/>
          <w:color w:val="222222"/>
          <w:sz w:val="28"/>
          <w:szCs w:val="28"/>
          <w:lang w:eastAsia="ru-RU"/>
        </w:rPr>
        <w:t xml:space="preserve">, </w:t>
      </w:r>
      <w:proofErr w:type="spellStart"/>
      <w:r w:rsidRPr="00F85271">
        <w:rPr>
          <w:rFonts w:ascii="Times New Roman" w:eastAsia="Times New Roman" w:hAnsi="Times New Roman" w:cs="Times New Roman"/>
          <w:color w:val="222222"/>
          <w:sz w:val="28"/>
          <w:szCs w:val="28"/>
          <w:lang w:eastAsia="ru-RU"/>
        </w:rPr>
        <w:t>подлезание</w:t>
      </w:r>
      <w:proofErr w:type="spellEnd"/>
      <w:r w:rsidRPr="00F85271">
        <w:rPr>
          <w:rFonts w:ascii="Times New Roman" w:eastAsia="Times New Roman" w:hAnsi="Times New Roman" w:cs="Times New Roman"/>
          <w:color w:val="222222"/>
          <w:sz w:val="28"/>
          <w:szCs w:val="28"/>
          <w:lang w:eastAsia="ru-RU"/>
        </w:rPr>
        <w:t xml:space="preserve"> и др.</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В соответствии с двигательной задачей подбирается способ движения. Для ползания - на четвереньках, в опоре на предплечья, по-медвежьи, по-пластунски. Для лазания по гимнастической стенке - приставной шаг, переменный шаг и его разновидности (разноименный и одноименный способы).</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Ползание - привычный для детей способ перемещения в пространстве, к которому они прибегают естественно, когда играют с игрушками на полу, или сознательно, когда изображают животных в сюжетно-ролевых играх.</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lastRenderedPageBreak/>
        <w:t>Обучение ползанию - это, по сути дела, корректировка привычных движений с целью научить детей более рациональными способами использовать их в зависимости от ситуации.</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xml:space="preserve">От способа движения зависит сложность упражнения. Вообще, каждое упражнение в ползании и лазании - довольно сложное действие, потому что тело человека находится в непрочном для него положении. К тому же подавляющее большинство упражнений характеризуется длительностью действий. Поэтому упражнения должны заканчиваться Движением, которое снимает или снижает утомление. Так, ползание должно смениться активным выпрямлением, которое характеризуется, в частности, </w:t>
      </w:r>
      <w:proofErr w:type="spellStart"/>
      <w:r w:rsidRPr="00F85271">
        <w:rPr>
          <w:rFonts w:ascii="Times New Roman" w:eastAsia="Times New Roman" w:hAnsi="Times New Roman" w:cs="Times New Roman"/>
          <w:color w:val="222222"/>
          <w:sz w:val="28"/>
          <w:szCs w:val="28"/>
          <w:lang w:eastAsia="ru-RU"/>
        </w:rPr>
        <w:t>прогибанием</w:t>
      </w:r>
      <w:proofErr w:type="spellEnd"/>
      <w:r w:rsidRPr="00F85271">
        <w:rPr>
          <w:rFonts w:ascii="Times New Roman" w:eastAsia="Times New Roman" w:hAnsi="Times New Roman" w:cs="Times New Roman"/>
          <w:color w:val="222222"/>
          <w:sz w:val="28"/>
          <w:szCs w:val="28"/>
          <w:lang w:eastAsia="ru-RU"/>
        </w:rPr>
        <w:t xml:space="preserve"> в поясничной части и соответствующим напряжением скелетных мышц. Нужно лишь поднять голову и посмотреть на вытянутые вверх руки. Можно предложить малышу поднять вверх игрушку, до которой он дополз. Старшему дошкольнику будет интересно подпрыгнуть с хлопком в ладоши над головой. Педагог должен обязательно предусмотреть интересные в полезные движения, которые станут логичным и эффективным завершением упражнения в ползании. По ходу выполнения детьми упражнения в ползании воспитатель должен следить за положением их рук, ног, спины.</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При ползании в положении стоя на четвереньках дети должны опираться на всю ладонь, пальцы - широко расставлены и направлены вперед. В таком положении нагрузка распределяется равномерно на все части ладошки, которая, как известно, еще продолжает формироваться.</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xml:space="preserve">"Станьте на </w:t>
      </w:r>
      <w:proofErr w:type="spellStart"/>
      <w:r w:rsidRPr="00F85271">
        <w:rPr>
          <w:rFonts w:ascii="Times New Roman" w:eastAsia="Times New Roman" w:hAnsi="Times New Roman" w:cs="Times New Roman"/>
          <w:color w:val="222222"/>
          <w:sz w:val="28"/>
          <w:szCs w:val="28"/>
          <w:lang w:eastAsia="ru-RU"/>
        </w:rPr>
        <w:t>коленочки</w:t>
      </w:r>
      <w:proofErr w:type="spellEnd"/>
      <w:r w:rsidRPr="00F85271">
        <w:rPr>
          <w:rFonts w:ascii="Times New Roman" w:eastAsia="Times New Roman" w:hAnsi="Times New Roman" w:cs="Times New Roman"/>
          <w:color w:val="222222"/>
          <w:sz w:val="28"/>
          <w:szCs w:val="28"/>
          <w:lang w:eastAsia="ru-RU"/>
        </w:rPr>
        <w:t>..." - говорят детям. Для воспитателя это означает, что вся голень, от колена до носка, должна лежать на поду. Если кто-то из детей упирается носком в пол, надо подойти к нему, прикоснуться, прижать подъем ноги к полу, дать ребенку почувствовать удобное положение.</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Для того чтобы мышцы спины находились в рабочем состоянии, детям советуют поднять голову и смотреть вперед - на игрушки, к которым они ползут, поверх скамейки, через которую предстоит перелезть, и другие привлекательные ориентиры на финише.</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xml:space="preserve">Во время перемещения ноги нужно подтягивать, а не шагать на </w:t>
      </w:r>
      <w:proofErr w:type="spellStart"/>
      <w:r w:rsidRPr="00F85271">
        <w:rPr>
          <w:rFonts w:ascii="Times New Roman" w:eastAsia="Times New Roman" w:hAnsi="Times New Roman" w:cs="Times New Roman"/>
          <w:color w:val="222222"/>
          <w:sz w:val="28"/>
          <w:szCs w:val="28"/>
          <w:lang w:eastAsia="ru-RU"/>
        </w:rPr>
        <w:t>коленочках</w:t>
      </w:r>
      <w:proofErr w:type="spellEnd"/>
      <w:r w:rsidRPr="00F85271">
        <w:rPr>
          <w:rFonts w:ascii="Times New Roman" w:eastAsia="Times New Roman" w:hAnsi="Times New Roman" w:cs="Times New Roman"/>
          <w:color w:val="222222"/>
          <w:sz w:val="28"/>
          <w:szCs w:val="28"/>
          <w:lang w:eastAsia="ru-RU"/>
        </w:rPr>
        <w:t>, что и делают малыши, торопясь скорее взять игрушку. Поэтому на первых порах надо организовать ползание по ковру, по дорожке из плотной текстильной ткани.</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xml:space="preserve">Для </w:t>
      </w:r>
      <w:proofErr w:type="spellStart"/>
      <w:r w:rsidRPr="00F85271">
        <w:rPr>
          <w:rFonts w:ascii="Times New Roman" w:eastAsia="Times New Roman" w:hAnsi="Times New Roman" w:cs="Times New Roman"/>
          <w:color w:val="222222"/>
          <w:sz w:val="28"/>
          <w:szCs w:val="28"/>
          <w:lang w:eastAsia="ru-RU"/>
        </w:rPr>
        <w:t>подлезания</w:t>
      </w:r>
      <w:proofErr w:type="spellEnd"/>
      <w:r w:rsidRPr="00F85271">
        <w:rPr>
          <w:rFonts w:ascii="Times New Roman" w:eastAsia="Times New Roman" w:hAnsi="Times New Roman" w:cs="Times New Roman"/>
          <w:color w:val="222222"/>
          <w:sz w:val="28"/>
          <w:szCs w:val="28"/>
          <w:lang w:eastAsia="ru-RU"/>
        </w:rPr>
        <w:t xml:space="preserve"> под препятствия используется опора на предплечья. Воспитатель говорит: "Поставьте рука на локти..." - это значит, что руки от кончиков пальцев до локтей, должны лежать на полу; положение ног, как и в предыдущем способе, удобное - носки выпрямлены; спина прогибается, потому что голова приподнята. Очень интересно, например, таким способом перемещаться на противоположную сторону шеренгами навстречу одна другой. </w:t>
      </w:r>
      <w:r w:rsidRPr="00F85271">
        <w:rPr>
          <w:rFonts w:ascii="Times New Roman" w:eastAsia="Times New Roman" w:hAnsi="Times New Roman" w:cs="Times New Roman"/>
          <w:color w:val="222222"/>
          <w:sz w:val="28"/>
          <w:szCs w:val="28"/>
          <w:lang w:eastAsia="ru-RU"/>
        </w:rPr>
        <w:lastRenderedPageBreak/>
        <w:t xml:space="preserve">Применяется эта техника также в комбинированных двигательных заданиях, когда надо сменить способ действия, </w:t>
      </w:r>
      <w:proofErr w:type="gramStart"/>
      <w:r w:rsidRPr="00F85271">
        <w:rPr>
          <w:rFonts w:ascii="Times New Roman" w:eastAsia="Times New Roman" w:hAnsi="Times New Roman" w:cs="Times New Roman"/>
          <w:color w:val="222222"/>
          <w:sz w:val="28"/>
          <w:szCs w:val="28"/>
          <w:lang w:eastAsia="ru-RU"/>
        </w:rPr>
        <w:t>например</w:t>
      </w:r>
      <w:proofErr w:type="gramEnd"/>
      <w:r w:rsidRPr="00F85271">
        <w:rPr>
          <w:rFonts w:ascii="Times New Roman" w:eastAsia="Times New Roman" w:hAnsi="Times New Roman" w:cs="Times New Roman"/>
          <w:color w:val="222222"/>
          <w:sz w:val="28"/>
          <w:szCs w:val="28"/>
          <w:lang w:eastAsia="ru-RU"/>
        </w:rPr>
        <w:t xml:space="preserve"> ползание на четвереньках с </w:t>
      </w:r>
      <w:proofErr w:type="spellStart"/>
      <w:r w:rsidRPr="00F85271">
        <w:rPr>
          <w:rFonts w:ascii="Times New Roman" w:eastAsia="Times New Roman" w:hAnsi="Times New Roman" w:cs="Times New Roman"/>
          <w:color w:val="222222"/>
          <w:sz w:val="28"/>
          <w:szCs w:val="28"/>
          <w:lang w:eastAsia="ru-RU"/>
        </w:rPr>
        <w:t>подлезанием</w:t>
      </w:r>
      <w:proofErr w:type="spellEnd"/>
      <w:r w:rsidRPr="00F85271">
        <w:rPr>
          <w:rFonts w:ascii="Times New Roman" w:eastAsia="Times New Roman" w:hAnsi="Times New Roman" w:cs="Times New Roman"/>
          <w:color w:val="222222"/>
          <w:sz w:val="28"/>
          <w:szCs w:val="28"/>
          <w:lang w:eastAsia="ru-RU"/>
        </w:rPr>
        <w:t xml:space="preserve"> под стул (веревочку - кустик) в опоре на предплечья.</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xml:space="preserve">Ползание по-медвежьи не случайно называют ходьбой, потому что и </w:t>
      </w:r>
      <w:proofErr w:type="gramStart"/>
      <w:r w:rsidRPr="00F85271">
        <w:rPr>
          <w:rFonts w:ascii="Times New Roman" w:eastAsia="Times New Roman" w:hAnsi="Times New Roman" w:cs="Times New Roman"/>
          <w:color w:val="222222"/>
          <w:sz w:val="28"/>
          <w:szCs w:val="28"/>
          <w:lang w:eastAsia="ru-RU"/>
        </w:rPr>
        <w:t>руками</w:t>
      </w:r>
      <w:proofErr w:type="gramEnd"/>
      <w:r w:rsidRPr="00F85271">
        <w:rPr>
          <w:rFonts w:ascii="Times New Roman" w:eastAsia="Times New Roman" w:hAnsi="Times New Roman" w:cs="Times New Roman"/>
          <w:color w:val="222222"/>
          <w:sz w:val="28"/>
          <w:szCs w:val="28"/>
          <w:lang w:eastAsia="ru-RU"/>
        </w:rPr>
        <w:t xml:space="preserve"> и ногами нужно шагать, но из-за опоры на четыре точки этот способ движения относят к ползанию. Опора осуществляется на всю ладонь и на всю ступню, для чего ноги надо ставить шире туловища, слегка сгибая колени. "Медведь" идет вперевалочку, т.е. шаги делаются одноименной ногой и рукой.</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Преодолевать низкие препятствия можно лежа на животе (например, подлезать под скамейку). Основная нагрузка приходится в этом способе на руки: опираясь на ладошки, дети подтягивают туловище. Специальный инструктаж по технике выполнения здесь не требуется.</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Ползание на животе является подводящим к ползанию по-пластунски, требующему конкретной техники и по-настоящему доступному лишь старшим детям. Лежа на животе, нужно вытянуть вперед слегка согнутую в локте руку и положить ладошкой вниз; противоположную ногу согнуть и положить плоско, чтоб ею можно было упираться в пол при отталкивании.</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Вторая согнутая в локте рука упирается в пол рядом с туловищем, противоположная ей нога выпрямлена. Туловище слегка развернуто в сторону вытянутой руки. Голова опускается как можно ниже. Опираясь на руки и одновременно отталкиваясь согнутой ногой, нужно подтянуть туловище. Движение цикличное, т.е. в следующий момент все действия совершают другая нога и рука.</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xml:space="preserve">В природных условиях дети используют способы действия, которые подсказывают обстоятельства: высокое препятствие, </w:t>
      </w:r>
      <w:proofErr w:type="gramStart"/>
      <w:r w:rsidRPr="00F85271">
        <w:rPr>
          <w:rFonts w:ascii="Times New Roman" w:eastAsia="Times New Roman" w:hAnsi="Times New Roman" w:cs="Times New Roman"/>
          <w:color w:val="222222"/>
          <w:sz w:val="28"/>
          <w:szCs w:val="28"/>
          <w:lang w:eastAsia="ru-RU"/>
        </w:rPr>
        <w:t>например</w:t>
      </w:r>
      <w:proofErr w:type="gramEnd"/>
      <w:r w:rsidRPr="00F85271">
        <w:rPr>
          <w:rFonts w:ascii="Times New Roman" w:eastAsia="Times New Roman" w:hAnsi="Times New Roman" w:cs="Times New Roman"/>
          <w:color w:val="222222"/>
          <w:sz w:val="28"/>
          <w:szCs w:val="28"/>
          <w:lang w:eastAsia="ru-RU"/>
        </w:rPr>
        <w:t xml:space="preserve"> лежащий ствол дерева, можно преодолеть перекатом, навалившись на него животом прямо или боком.</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Поскольку все упражнения в ползании характеризуются длительностью действия, необходимо так продумать организацию их выполнения, чтобы ребятам не пришлось долго ждать своей очереди. Дети могут ползти все одновременно поперек зала или, как уже говорилось, шеренгами навстречу. Можно организовать ползание подгруппами. Например, когда первая подгруппа достигает противоположной стены, вторая подгруппа приступает к выполнению этого действия, а ребята из первой подгруппы возвращаются на исходную позицию легким бегом, прыжками на одной или двух ногах, приставными шагами прямо или боком, танцевальным шагом и др.</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xml:space="preserve">Ползание можно выполнять и поточно: друг за другом по кругу или линейно, четверка за четверкой (пятерка, шестерка). По кругу можно расставить разные препятствия, которые дети преодолевают по-разному в зависимости от высоты - на предплечьях, лежа на животе, </w:t>
      </w:r>
      <w:r w:rsidRPr="00F85271">
        <w:rPr>
          <w:rFonts w:ascii="Times New Roman" w:eastAsia="Times New Roman" w:hAnsi="Times New Roman" w:cs="Times New Roman"/>
          <w:color w:val="222222"/>
          <w:sz w:val="28"/>
          <w:szCs w:val="28"/>
          <w:lang w:eastAsia="ru-RU"/>
        </w:rPr>
        <w:lastRenderedPageBreak/>
        <w:t>спине, боку. Способы преодоления можно запрограммировать, а можно представить детям право выбора, подсказывая лишь, что следующее препятствие надо преодолеть по-другому.</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Как можно чаще следует давать детям возможность применять разные способы ползания в естественных условиях - на лугу, в парке, на пляже и др.</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xml:space="preserve">Ползание на четвереньках, в опоре на предплечья, по-медвежьи, лежа на животе или спине, сидя на голенях можно выполнять и </w:t>
      </w:r>
      <w:proofErr w:type="gramStart"/>
      <w:r w:rsidRPr="00F85271">
        <w:rPr>
          <w:rFonts w:ascii="Times New Roman" w:eastAsia="Times New Roman" w:hAnsi="Times New Roman" w:cs="Times New Roman"/>
          <w:color w:val="222222"/>
          <w:sz w:val="28"/>
          <w:szCs w:val="28"/>
          <w:lang w:eastAsia="ru-RU"/>
        </w:rPr>
        <w:t>на уменьшенной</w:t>
      </w:r>
      <w:proofErr w:type="gramEnd"/>
      <w:r w:rsidRPr="00F85271">
        <w:rPr>
          <w:rFonts w:ascii="Times New Roman" w:eastAsia="Times New Roman" w:hAnsi="Times New Roman" w:cs="Times New Roman"/>
          <w:color w:val="222222"/>
          <w:sz w:val="28"/>
          <w:szCs w:val="28"/>
          <w:lang w:eastAsia="ru-RU"/>
        </w:rPr>
        <w:t xml:space="preserve"> и на повышенной опоре, например на скамейке. Во всех этих вариантах надо следить за тем, чтобы дети держались за скамейку хватом - большой палец должен лежать на поверхности скамейки, а другие - снизу. Это необходимая мера безопасности: ведь дети смотрят вперед, подняв голову.</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proofErr w:type="spellStart"/>
      <w:r w:rsidRPr="00F85271">
        <w:rPr>
          <w:rFonts w:ascii="Times New Roman" w:eastAsia="Times New Roman" w:hAnsi="Times New Roman" w:cs="Times New Roman"/>
          <w:i/>
          <w:iCs/>
          <w:color w:val="222222"/>
          <w:sz w:val="28"/>
          <w:szCs w:val="28"/>
          <w:lang w:eastAsia="ru-RU"/>
        </w:rPr>
        <w:t>Лазание</w:t>
      </w:r>
      <w:r w:rsidRPr="00F85271">
        <w:rPr>
          <w:rFonts w:ascii="Times New Roman" w:eastAsia="Times New Roman" w:hAnsi="Times New Roman" w:cs="Times New Roman"/>
          <w:color w:val="222222"/>
          <w:sz w:val="28"/>
          <w:szCs w:val="28"/>
          <w:lang w:eastAsia="ru-RU"/>
        </w:rPr>
        <w:t>выполняется</w:t>
      </w:r>
      <w:proofErr w:type="spellEnd"/>
      <w:r w:rsidRPr="00F85271">
        <w:rPr>
          <w:rFonts w:ascii="Times New Roman" w:eastAsia="Times New Roman" w:hAnsi="Times New Roman" w:cs="Times New Roman"/>
          <w:color w:val="222222"/>
          <w:sz w:val="28"/>
          <w:szCs w:val="28"/>
          <w:lang w:eastAsia="ru-RU"/>
        </w:rPr>
        <w:t xml:space="preserve"> по лежащей на полу или приставленной к гимнастической стенке лестнице, по лесенке-стремянке, по гимнастической стенке. Используется для лазания и нестандартное оборудование, особенно на участке - заборчики, горки; в старших группах применяются канаты, шесты, веревочные лестницы.</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Не всегда для обучения этим нужным и полезным действиям воспитатель может использовать непосредственный показ, так как оборудование, за исключением стандартной гимнастической стенки, рассчитано на детей. Упражнение зачастую показывает подготовленный ребенок, действия которого комментирует воспитатель. Часто, особенно в начале обучения, используется поэтапное объяснение: воспитатель называет действие, дети (небольшая подгруппа) воспроизводят его, взрослый при необходимости тут же исправляет. Затем выполняется следующее действие.</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В начале обучения в младшей группе надо дать возможность детям влезать на пособия и спускаться произвольно, как кто хочет. Необходимо обеспечить страховку: ограничить высоту, подложить маты. Дети должны упражняться в лазании обязательно в присутствии питателя.</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Обучение следует начинать индивидуально в удобное время вне занятий (на прогулке, утром).</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Общие правила: при лазании вверх первое действие выполняется руками, а затем уже ногами; при спуске - наоборот, ребенок должен смотреть на руки, ноги повторяют движения рук; держаться за рейку следует хватом - большой палец - снизу; ногу ставать на рейку дети должны серединой ступни, а не на носок.</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xml:space="preserve">Самый простой способ лазания - приставной шаг. С него начинается работа в младшей группе. Обращаясь к малышам, воспитатель говорит: "Подойдите к гимнастической стенке и возьмитесь руками за рейку, на которую смотрят глазки..." Надо помочь каждому малышу увидеть эту рейку. «Поставьте ногу на </w:t>
      </w:r>
      <w:r w:rsidRPr="00F85271">
        <w:rPr>
          <w:rFonts w:ascii="Times New Roman" w:eastAsia="Times New Roman" w:hAnsi="Times New Roman" w:cs="Times New Roman"/>
          <w:color w:val="222222"/>
          <w:sz w:val="28"/>
          <w:szCs w:val="28"/>
          <w:lang w:eastAsia="ru-RU"/>
        </w:rPr>
        <w:lastRenderedPageBreak/>
        <w:t>нижнюю рейку так, чтобы носочки выступали вперед... Вторую ногу поставьте рядышком... Теперь возьмитесь руками за реечку повыше... Переставьте ноги...»</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Когда дети средней группы начинают осваивать переменный (чередующийся шаг), им нужно подсказывать: "Возьмитесь одной рукой за реечку напротив глаз, а второй - за следующую повыше..." При спуске: "Надо начинать спускаться с ноги, которая стоит выше, потом опустить руку, которая выше..."</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На этом уровне обучения, как правило, в каждый момент опираются на три точки - две ноги и одну руку, или две руки и одну ногу.</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По мере того как дети осваивают переменный шаг, их начинают учить ритмичным согласованным действиям - одноименному и разноименному способам, характерным для старшей группы.</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Легче освоить одноименный способ. Поскольку длина рук у старших детей увеличилась, то в качестве точки отсчета для исходного действия может быть такое указание: "Возьмитесь правой рукой за реечку выше той, на которую смотрят глазки... Поставьте правую ногу на нижнюю рейку. А теперь сразу поставим на следующие рейки левую руку и левую ногу... Я буду подсказывать: "Левые... правые... Начали!"</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Итак, дети отпускают сразу руку и ногу и держатся несколько мгновений одной рукой и ногой. Но, конечно, это - идеальный вариант, и не все дети могут выполнить задание в таком виде. Как правило, руки опережают движение ног, и это нормально для дошкольного возраста. Разноименный способ осваивается аналогично: в качестве первого действия на рейку ставится одна рука и разноименная нога...</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xml:space="preserve">Детям, затрудняющимся выполнить его действие, можно предложить подводящие упражнения - имитацию лазания, стоя у стенки, или те же действия на полу или на скамейке. Хорошо, если освоение разноименного способа совладает по времени с ползанием по-пластунски - движения похожие. Для тех, кто хорошо осваивает движения, нужно усложнять задания, </w:t>
      </w:r>
      <w:proofErr w:type="gramStart"/>
      <w:r w:rsidRPr="00F85271">
        <w:rPr>
          <w:rFonts w:ascii="Times New Roman" w:eastAsia="Times New Roman" w:hAnsi="Times New Roman" w:cs="Times New Roman"/>
          <w:color w:val="222222"/>
          <w:sz w:val="28"/>
          <w:szCs w:val="28"/>
          <w:lang w:eastAsia="ru-RU"/>
        </w:rPr>
        <w:t>например</w:t>
      </w:r>
      <w:proofErr w:type="gramEnd"/>
      <w:r w:rsidRPr="00F85271">
        <w:rPr>
          <w:rFonts w:ascii="Times New Roman" w:eastAsia="Times New Roman" w:hAnsi="Times New Roman" w:cs="Times New Roman"/>
          <w:color w:val="222222"/>
          <w:sz w:val="28"/>
          <w:szCs w:val="28"/>
          <w:lang w:eastAsia="ru-RU"/>
        </w:rPr>
        <w:t xml:space="preserve"> переходить с пролета на пролет лестницы приставными шагами вправо и влево, по диагонали, а также перелезать через заборчик, поочередно перешагивая верхнюю рейку.</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Подготовленных детей начинают обучать лазанию по канату. Сначала проводят подводящие упражнения; Детям предлагается стать у каната, взявшись за него руками на уровне груди, поочередно перехватывая канат руками, подниматься вверх.</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Это же упражнение можно выполнить:</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из положения приседа;</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держась за канат на уровне груди, приподнять ноги;</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взявшись за канат прямыми руками выше головы;</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держась произвольным хватом, покачиваться на канате;</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lastRenderedPageBreak/>
        <w:t>- держась произвольно, попробовать поднять ноги до положения виса лежа;</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держась за канат, переступать ногами в положении виса лежа вперед, назад, по кругу и т.д.</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Полезно проделать подводящие упражнения и для ног:</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сидя на скамейке рядом с висящим канатом, захватить его подошвами ног, разводя колени в стороны;</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держась руками за скамейку и захватив канат подошвами, приподняться над скамейкой;</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сидя на скамейке с гимнастической палкой в руке и держа ее вертикально, ступню правой ноги повернуть воском внутрь и приложить наружной стороной к палке; ступню левой ноги повернуть носком наружу и прижать наружной стороной к палке с другой стороны - зажать палку ступнями.</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Затем начинается освоение лазания по канату из положения виса стоя на прямых руках в три приема;</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согнув ноги, подтянуть их повыше, захватить канат наружными сторонами стоп и коленями, руки слегка гнуть;</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упираясь ногами в канат, выпрямить ноги, согнуть руки, не перемещая их;</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сохраняя захват каната прямыми ногами, поочередно перехватывать его руками как можно выше.</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Затем все повторяется.</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Лазание по шесту осваивается аналогично.</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При спуске по канату или шесту действия выполняются в обратном порядке: вначале перехватываются пониже руки, ноги прямые; затем сгибаются ноги и выпрямляются руки. Слезать по канату нельзя.</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Навыки ползания и лазания совершенствуются в подвижных играх, в быту.</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b/>
          <w:bCs/>
          <w:color w:val="222222"/>
          <w:sz w:val="28"/>
          <w:szCs w:val="28"/>
          <w:lang w:eastAsia="ru-RU"/>
        </w:rPr>
        <w:t>Ходьба</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xml:space="preserve">Это циклическое движение. В результате закономерного повторения одних и тех же действий происходит чередование напряжения и расслабления мышц. Это обеспечивает их продолжительную работоспособность. Величина нагрузки на мышцы зависит от вида ходьбы, скорости движения, условий проведения (в зале, на участке детского сада, пересеченной местности), от конкретных педагогических задач, объем и содержание которых согласуется с уровнем </w:t>
      </w:r>
      <w:proofErr w:type="spellStart"/>
      <w:r w:rsidRPr="00F85271">
        <w:rPr>
          <w:rFonts w:ascii="Times New Roman" w:eastAsia="Times New Roman" w:hAnsi="Times New Roman" w:cs="Times New Roman"/>
          <w:color w:val="222222"/>
          <w:sz w:val="28"/>
          <w:szCs w:val="28"/>
          <w:lang w:eastAsia="ru-RU"/>
        </w:rPr>
        <w:t>обученности</w:t>
      </w:r>
      <w:proofErr w:type="spellEnd"/>
      <w:r w:rsidRPr="00F85271">
        <w:rPr>
          <w:rFonts w:ascii="Times New Roman" w:eastAsia="Times New Roman" w:hAnsi="Times New Roman" w:cs="Times New Roman"/>
          <w:color w:val="222222"/>
          <w:sz w:val="28"/>
          <w:szCs w:val="28"/>
          <w:lang w:eastAsia="ru-RU"/>
        </w:rPr>
        <w:t xml:space="preserve"> детей (этапа обучения, его возрастной направленности).</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xml:space="preserve">В программу обучения и воспитания в детском саду входит обычная ходьба, ходьба на носках, ходьба на пятках, ходьба с высоким подниманием коленей, ходьба широким шагом, ходьба приставными шагами (прямо и боком), ходьба перекатом с пятки на носок, ходьба в </w:t>
      </w:r>
      <w:r w:rsidRPr="00F85271">
        <w:rPr>
          <w:rFonts w:ascii="Times New Roman" w:eastAsia="Times New Roman" w:hAnsi="Times New Roman" w:cs="Times New Roman"/>
          <w:color w:val="222222"/>
          <w:sz w:val="28"/>
          <w:szCs w:val="28"/>
          <w:lang w:eastAsia="ru-RU"/>
        </w:rPr>
        <w:lastRenderedPageBreak/>
        <w:t xml:space="preserve">полу-приседе и приседе, ходьба выпадами, ходьба </w:t>
      </w:r>
      <w:proofErr w:type="spellStart"/>
      <w:r w:rsidRPr="00F85271">
        <w:rPr>
          <w:rFonts w:ascii="Times New Roman" w:eastAsia="Times New Roman" w:hAnsi="Times New Roman" w:cs="Times New Roman"/>
          <w:color w:val="222222"/>
          <w:sz w:val="28"/>
          <w:szCs w:val="28"/>
          <w:lang w:eastAsia="ru-RU"/>
        </w:rPr>
        <w:t>скрестным</w:t>
      </w:r>
      <w:proofErr w:type="spellEnd"/>
      <w:r w:rsidRPr="00F85271">
        <w:rPr>
          <w:rFonts w:ascii="Times New Roman" w:eastAsia="Times New Roman" w:hAnsi="Times New Roman" w:cs="Times New Roman"/>
          <w:color w:val="222222"/>
          <w:sz w:val="28"/>
          <w:szCs w:val="28"/>
          <w:lang w:eastAsia="ru-RU"/>
        </w:rPr>
        <w:t xml:space="preserve"> шагом, гимнастическая ходьба.</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Обычная ходьба - естественный способ передвижения человека: шаги неширокие, совершаются перекатом с пятки на носок, положение туловища ненапряженное, плечи слегка отведены назад, живот подтянут, движения рук и ног согласуются по принципу перекрестной координации, темп движения средний, направление - по прямой.</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Во всех других видах ходьбы используется какой-нибудь признак обычной ходьбы, на него перемещается акцент. Например, ходьба на носках - движение напряженное, ноги почти не сгибаются; в ходьбе с высоким подниманием коленей маховая нога поднимается до прямого угла между бедром и голенью, увеличивается амплитуда ее движения; в ходьбе на пятках уменьшается размер шага, сильнее обычного напрягается спина; в гимнастической ходьбе шаг выполняется с носка выпрямленной ноги, руки совершают широкие махи: одна сгибается перед грудью, вторая отводится вниз - назад до полного выпрямления. Выполнение всех этих действий требует произвольного внимания и самоконтроля. Таким образом, все другие виды ходьбы производны от основной и используются в целях развития конкретных двигательных качеств.</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Обучение дошкольников разным видам ходьбы осуществляется на физкультурных занятиях, утренней гимнастике, в подвижных играх, индивидуальной работе с детьми и в быту (прогулки, экскурсии).</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Переход на другой способ движения обусловливается конкретным сигналом - словесным, звуковым, зрительным - в зависимости от педагогической задачи. В обиходе это называется заданием в ходьбе.</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xml:space="preserve">Организованная ходьба на физкультурном занятии или утренней гимнастике включает 2 - 4 задания, каждое из которых повторяется несколько раз. Кстати, заданиями могут быть не только разновидности ходьбы, но и другие знакомые детям движения, </w:t>
      </w:r>
      <w:proofErr w:type="gramStart"/>
      <w:r w:rsidRPr="00F85271">
        <w:rPr>
          <w:rFonts w:ascii="Times New Roman" w:eastAsia="Times New Roman" w:hAnsi="Times New Roman" w:cs="Times New Roman"/>
          <w:color w:val="222222"/>
          <w:sz w:val="28"/>
          <w:szCs w:val="28"/>
          <w:lang w:eastAsia="ru-RU"/>
        </w:rPr>
        <w:t>например</w:t>
      </w:r>
      <w:proofErr w:type="gramEnd"/>
      <w:r w:rsidRPr="00F85271">
        <w:rPr>
          <w:rFonts w:ascii="Times New Roman" w:eastAsia="Times New Roman" w:hAnsi="Times New Roman" w:cs="Times New Roman"/>
          <w:color w:val="222222"/>
          <w:sz w:val="28"/>
          <w:szCs w:val="28"/>
          <w:lang w:eastAsia="ru-RU"/>
        </w:rPr>
        <w:t xml:space="preserve"> разные виды прыжков (на двух или на одной ноге, с ноги на ногу), которые могут выполняться на месте или с продвижением вперед. К заданиям относится также обычная ходьба, но в разных направлениях - врассыпную, змейкой, шеренгой, по диагонали и др.</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Методика обучения ходьбе согласуется с общей и двигательной подготовленностью детей.</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Освоение навыка ходьбы дается не сразу. Это объясняется тем, что у ребенка младшего дошкольного возраста сравнительно короткие ноги при слабо развитой мускулатуре и значительном весе головы и туловища, а также недостаточная гибкость стоп. Все это препятствует четкости движений, значительно укорачивает шаг и затрудняет сохранение равновесия в вертикальном положении при движении вперед. Кроме того, малыши при ходьбе раскачивают туловище, неуклюже раздвигают руки и плохо поднимают ноги.</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lastRenderedPageBreak/>
        <w:t>Детям младшего возраста свойственны также неустойчивость темпа ходьбы, трудность соблюдения указанного направления. Систематическое проведение соответствующих упражнений содействует совершенствованию навыка ходьбы. Перешагивание через низкие препятствия, ходьба по уменьшенной площади опоры (доске, узкой дорожке), подъемы и спуски на невысокий пригорок во время прогулок, активное пребывание на воздухе - все это - школа ходьбы. На первом этапе обучения нецелесообразна ходьба строем (в колонне, шеренге). Удобнее двигаться гурьбой или врассыпную, потому что не надо приспосабливаться к шагу идущего впереди.</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xml:space="preserve">Всегда нужно заботиться об эмоциональной стороне двигательных заданий. Дети понимают и с удовольствием откликаются на интригующие предложения, </w:t>
      </w:r>
      <w:proofErr w:type="gramStart"/>
      <w:r w:rsidRPr="00F85271">
        <w:rPr>
          <w:rFonts w:ascii="Times New Roman" w:eastAsia="Times New Roman" w:hAnsi="Times New Roman" w:cs="Times New Roman"/>
          <w:color w:val="222222"/>
          <w:sz w:val="28"/>
          <w:szCs w:val="28"/>
          <w:lang w:eastAsia="ru-RU"/>
        </w:rPr>
        <w:t>например</w:t>
      </w:r>
      <w:proofErr w:type="gramEnd"/>
      <w:r w:rsidRPr="00F85271">
        <w:rPr>
          <w:rFonts w:ascii="Times New Roman" w:eastAsia="Times New Roman" w:hAnsi="Times New Roman" w:cs="Times New Roman"/>
          <w:color w:val="222222"/>
          <w:sz w:val="28"/>
          <w:szCs w:val="28"/>
          <w:lang w:eastAsia="ru-RU"/>
        </w:rPr>
        <w:t>: "Сначала пойдем, как детки, а потом, как косолапые мишки...", или: "Сначала пойдем, как мышки - на маленьких-маленьких лапках, а потом будем топать, как слонята..."</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xml:space="preserve">Умению согласовывать движения ног и рук содействуют такие игровые задания, в которых дети вынуждены идти широким шагом или высоко поднимая ногу: по дорожке из маленьких начерченных мелом кружочков, расположенных один от другого на 45-50 см,- "...вторая ножка здесь не поместится…"; с ящика на ящик; по ступенькам, не держась за поручни. Дети учатся ходить в движении врассыпную, когда можно речитативом проговаривать, </w:t>
      </w:r>
      <w:proofErr w:type="gramStart"/>
      <w:r w:rsidRPr="00F85271">
        <w:rPr>
          <w:rFonts w:ascii="Times New Roman" w:eastAsia="Times New Roman" w:hAnsi="Times New Roman" w:cs="Times New Roman"/>
          <w:color w:val="222222"/>
          <w:sz w:val="28"/>
          <w:szCs w:val="28"/>
          <w:lang w:eastAsia="ru-RU"/>
        </w:rPr>
        <w:t>например</w:t>
      </w:r>
      <w:proofErr w:type="gramEnd"/>
      <w:r w:rsidRPr="00F85271">
        <w:rPr>
          <w:rFonts w:ascii="Times New Roman" w:eastAsia="Times New Roman" w:hAnsi="Times New Roman" w:cs="Times New Roman"/>
          <w:color w:val="222222"/>
          <w:sz w:val="28"/>
          <w:szCs w:val="28"/>
          <w:lang w:eastAsia="ru-RU"/>
        </w:rPr>
        <w:t>: «Через лужицы шагай, выше ножки поднимай!» При этом амплитуда движений руками будет естественно большой. Категоричное же требование "размахивайте руками!" будет тормозить нужные действия: широко размахивая руками, дети почти перестают шагать.</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Общая и двигательная подготовленность детей средней группы дает возможность значительно разнообразить двигательные задания, направленные на совершенствование техники ходьбы. Дети должны научиться ходить широким равномерным шагом, согласовывать движения рук и ног; высоко поднимать ноги, оттягивая вниз носки в ходьбе на месте; ходить на пятках; удобно размещаться на площадке во время ходьбы врассыпную; чередовать ходьбу с другими видами - бегом, прыжками, танцевальными движениями и др.</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Все эти задания выполняются не только по словесному распоряжению, но и на звуковые и зрительные сигналы, что способствует умению контролировать свои движения и, значит, действовать осознанно.</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xml:space="preserve">В программе воспитания и обучения в детском, саду для старшей группы ставится задача «направленно развивать физические качества». Ходьба и бег эффективно развивают наряду с другими качествами чувство ритма. Звуковое сопровождение ходьбы и бега в старшей группе приобретает особую значимость, так как дает воспитателю возможность, не останавливая и не прерывая движения, корректировать выполнение. Наибольшую значимость в этом смысле </w:t>
      </w:r>
      <w:r w:rsidRPr="00F85271">
        <w:rPr>
          <w:rFonts w:ascii="Times New Roman" w:eastAsia="Times New Roman" w:hAnsi="Times New Roman" w:cs="Times New Roman"/>
          <w:color w:val="222222"/>
          <w:sz w:val="28"/>
          <w:szCs w:val="28"/>
          <w:lang w:eastAsia="ru-RU"/>
        </w:rPr>
        <w:lastRenderedPageBreak/>
        <w:t>имеет музыкальное сопровождение, которое делает движение легким и красивым. В тех же случаях, когда невозможно использовать пианино или баян, используются бубен, метроном, барабан, погремушки, хлопки в ладоши и др.</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b/>
          <w:bCs/>
          <w:color w:val="222222"/>
          <w:sz w:val="28"/>
          <w:szCs w:val="28"/>
          <w:lang w:eastAsia="ru-RU"/>
        </w:rPr>
        <w:t>Бег</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Бег, как и ходьба - циклическое движение, но отличается от нее не только темпом, но главным образом наличием фазы "полета". Бег требует более совершенного ритма, устойчивого равновесия и согласованности действий.</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xml:space="preserve">Дети осваивают разные виды бега, что обусловливается педагогическими и бытовыми обстоятельствами. Подвижные игры и игровые упражнения - наиболее эффективная школа бега. Увлеченные игровым заданием или имитацией, дети естественно меняют способ действия: бегут прямо или убегают от </w:t>
      </w:r>
      <w:proofErr w:type="spellStart"/>
      <w:r w:rsidRPr="00F85271">
        <w:rPr>
          <w:rFonts w:ascii="Times New Roman" w:eastAsia="Times New Roman" w:hAnsi="Times New Roman" w:cs="Times New Roman"/>
          <w:color w:val="222222"/>
          <w:sz w:val="28"/>
          <w:szCs w:val="28"/>
          <w:lang w:eastAsia="ru-RU"/>
        </w:rPr>
        <w:t>ловишки</w:t>
      </w:r>
      <w:proofErr w:type="spellEnd"/>
      <w:r w:rsidRPr="00F85271">
        <w:rPr>
          <w:rFonts w:ascii="Times New Roman" w:eastAsia="Times New Roman" w:hAnsi="Times New Roman" w:cs="Times New Roman"/>
          <w:color w:val="222222"/>
          <w:sz w:val="28"/>
          <w:szCs w:val="28"/>
          <w:lang w:eastAsia="ru-RU"/>
        </w:rPr>
        <w:t>, увертываясь; движутся медленно, размахивая руками, "как бабочки", или быстро, "как жуки", "самолеты", "ракеты"; врассыпную или в указанном направлении.</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Обучение детей разным видам бега надо обставлять так, чтобы освоение техника было бы не самоцелью, а средством достижения привлекательного в эмоциональном и психологическом плане результата. Эмоциональные задания способствуют продолжительному бегу без ощущения усталости.</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Для улучшения техники бега, координационных способностей наиболее эффективен обычный бег в среднем темпе: нога, слегка согнутая в колене, ставится на носок, ненапряженное туловище слегка наклонено вперед, плечи развернуты и слегка опущены; руки удобно согнуты в локтях, пальцы естественно сжаты; амплитуда движения небольшая в направлении вперед - вверх примерно до уровня груди, затем локтями назад - в стороны.</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Конкретные педагогические задачи вызывают естественную корректировку характерных признаков обычного бега. Например, на пересеченной местности в зависимости от рельефа приходится сильнее наклоняться вперед, скажем, при подъеме на пригорок. При этом ширина шага уменьшается, пятки поднимаются выше, руки работают энергичнее. При спуске с пригорка туловище слегка отклоняется назад, ноги ставятся с пятки, сокращается амплитуда движения рук, они сильнее прижимаются к туловищу.</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Обычный бег по пересеченной местности ценен тем, что все эти трансформации происходят рефлекторно и формируют у детей определенное мышечное чувство положения тела, которое помогает осваивать более сложные в техническом плане виды бега.</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xml:space="preserve">Бег широким шагом требует энергичного отталкивания. Увлекательные задания типа «Кто сделает меньше шагов до </w:t>
      </w:r>
      <w:proofErr w:type="gramStart"/>
      <w:r w:rsidRPr="00F85271">
        <w:rPr>
          <w:rFonts w:ascii="Times New Roman" w:eastAsia="Times New Roman" w:hAnsi="Times New Roman" w:cs="Times New Roman"/>
          <w:color w:val="222222"/>
          <w:sz w:val="28"/>
          <w:szCs w:val="28"/>
          <w:lang w:eastAsia="ru-RU"/>
        </w:rPr>
        <w:t>... »</w:t>
      </w:r>
      <w:proofErr w:type="gramEnd"/>
      <w:r w:rsidRPr="00F85271">
        <w:rPr>
          <w:rFonts w:ascii="Times New Roman" w:eastAsia="Times New Roman" w:hAnsi="Times New Roman" w:cs="Times New Roman"/>
          <w:color w:val="222222"/>
          <w:sz w:val="28"/>
          <w:szCs w:val="28"/>
          <w:lang w:eastAsia="ru-RU"/>
        </w:rPr>
        <w:t xml:space="preserve"> помогут детям приобрести необходимые навыки.</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lastRenderedPageBreak/>
        <w:t>Для бега в быстром темпе характерны стремительность и энергичные движения руками. Такой двигательный эффект обусловливают игровые задания соревновательного типа.</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При челночном беге стремительное движение в прямом направлении чередуется с резким торможением на поворотах и требует устойчивости и волевых усилий. Игровые задания типа "Кто быстрее перенесет игрушки" с интересным подбором предметов не только снимают напряжение, но и делают двигательные действия зрелищными, вызывая желание у зрителей повторить их.</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xml:space="preserve">Известно, что в игровых заданиях такого типа предметы переносятся на противоположную сторону игровой площадки по одному. Подбор предметов может быть случайным, когда за основу берется их количество (4 - 6), а может быть логичным. В таком случае задание психологически усложняется, но зато значительно возрастает интерес к нему и у исполнителей и у зрителей: кто быстрее построит пирамидку из надувных полиэтиленовых кругов; кто быстрее выложит на </w:t>
      </w:r>
      <w:proofErr w:type="spellStart"/>
      <w:r w:rsidRPr="00F85271">
        <w:rPr>
          <w:rFonts w:ascii="Times New Roman" w:eastAsia="Times New Roman" w:hAnsi="Times New Roman" w:cs="Times New Roman"/>
          <w:color w:val="222222"/>
          <w:sz w:val="28"/>
          <w:szCs w:val="28"/>
          <w:lang w:eastAsia="ru-RU"/>
        </w:rPr>
        <w:t>фланелеграфе</w:t>
      </w:r>
      <w:proofErr w:type="spellEnd"/>
      <w:r w:rsidRPr="00F85271">
        <w:rPr>
          <w:rFonts w:ascii="Times New Roman" w:eastAsia="Times New Roman" w:hAnsi="Times New Roman" w:cs="Times New Roman"/>
          <w:color w:val="222222"/>
          <w:sz w:val="28"/>
          <w:szCs w:val="28"/>
          <w:lang w:eastAsia="ru-RU"/>
        </w:rPr>
        <w:t xml:space="preserve"> (в помещении) или на снежном барьере снежную бабу (детали лепятся заранее); кто быстрее и лучше украсит снежную бабу (предметы даются на выбор, но оговаривается их число); кто быстрее "заселит? теремок - переносятся игрушки на полочку, на стол или картинки на </w:t>
      </w:r>
      <w:proofErr w:type="spellStart"/>
      <w:r w:rsidRPr="00F85271">
        <w:rPr>
          <w:rFonts w:ascii="Times New Roman" w:eastAsia="Times New Roman" w:hAnsi="Times New Roman" w:cs="Times New Roman"/>
          <w:color w:val="222222"/>
          <w:sz w:val="28"/>
          <w:szCs w:val="28"/>
          <w:lang w:eastAsia="ru-RU"/>
        </w:rPr>
        <w:t>фланелеграф</w:t>
      </w:r>
      <w:proofErr w:type="spellEnd"/>
      <w:r w:rsidRPr="00F85271">
        <w:rPr>
          <w:rFonts w:ascii="Times New Roman" w:eastAsia="Times New Roman" w:hAnsi="Times New Roman" w:cs="Times New Roman"/>
          <w:color w:val="222222"/>
          <w:sz w:val="28"/>
          <w:szCs w:val="28"/>
          <w:lang w:eastAsia="ru-RU"/>
        </w:rPr>
        <w:t xml:space="preserve"> в логическом порядке; аналогично, кто быстрее «вытянет» репку... Народные сказки - неисчерпаемый источник образных заданий для челночного бега. Они особенно привлекательны в физкультурных досугах и праздниках.</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xml:space="preserve">В работе с дошкольниками используются и другие в бега: медленный бег, бег с высоким подниманием кона, бег с захлестыванием ноги назад (доставая пятками ягодицы), бег </w:t>
      </w:r>
      <w:proofErr w:type="spellStart"/>
      <w:r w:rsidRPr="00F85271">
        <w:rPr>
          <w:rFonts w:ascii="Times New Roman" w:eastAsia="Times New Roman" w:hAnsi="Times New Roman" w:cs="Times New Roman"/>
          <w:color w:val="222222"/>
          <w:sz w:val="28"/>
          <w:szCs w:val="28"/>
          <w:lang w:eastAsia="ru-RU"/>
        </w:rPr>
        <w:t>скрестным</w:t>
      </w:r>
      <w:proofErr w:type="spellEnd"/>
      <w:r w:rsidRPr="00F85271">
        <w:rPr>
          <w:rFonts w:ascii="Times New Roman" w:eastAsia="Times New Roman" w:hAnsi="Times New Roman" w:cs="Times New Roman"/>
          <w:color w:val="222222"/>
          <w:sz w:val="28"/>
          <w:szCs w:val="28"/>
          <w:lang w:eastAsia="ru-RU"/>
        </w:rPr>
        <w:t xml:space="preserve"> шагом и др.</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Каждое физкультурное занятие должно включать несколько видов бега. Они чередуются один с другим, также с ходьбой и с разными видами прыжков.</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b/>
          <w:bCs/>
          <w:color w:val="222222"/>
          <w:sz w:val="28"/>
          <w:szCs w:val="28"/>
          <w:lang w:eastAsia="ru-RU"/>
        </w:rPr>
        <w:t>Прыжки</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Детям дошкольного возраста доступны разные виды прыжков.</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Подпрыгивание - ритмичные прыжки на месте или с продвижением вперед. Главная техническая особенность подпрыгивания - совмещение двигательных действий: окончание предыдущего прыжка является началом последующего.</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xml:space="preserve">Выполняется подпрыгивание по-разному: на двух ногах, на одной ноге, с ноги на ногу; в одной плоскости и с поворотом вокруг; может сочетаться с различными движениями рук, а также с их фиксированным положением, </w:t>
      </w:r>
      <w:proofErr w:type="gramStart"/>
      <w:r w:rsidRPr="00F85271">
        <w:rPr>
          <w:rFonts w:ascii="Times New Roman" w:eastAsia="Times New Roman" w:hAnsi="Times New Roman" w:cs="Times New Roman"/>
          <w:color w:val="222222"/>
          <w:sz w:val="28"/>
          <w:szCs w:val="28"/>
          <w:lang w:eastAsia="ru-RU"/>
        </w:rPr>
        <w:t>например</w:t>
      </w:r>
      <w:proofErr w:type="gramEnd"/>
      <w:r w:rsidRPr="00F85271">
        <w:rPr>
          <w:rFonts w:ascii="Times New Roman" w:eastAsia="Times New Roman" w:hAnsi="Times New Roman" w:cs="Times New Roman"/>
          <w:color w:val="222222"/>
          <w:sz w:val="28"/>
          <w:szCs w:val="28"/>
          <w:lang w:eastAsia="ru-RU"/>
        </w:rPr>
        <w:t xml:space="preserve"> на поясе; перемещаться можно прямо и боком, через линию вперед-назад и из стороны в сторону, приземляться можно произвольно или в обозначенное место (квадраты, кружочки).</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lastRenderedPageBreak/>
        <w:t xml:space="preserve">Прыжки в высоту с места характеризуются энергичным отталкиванием, обеспечивающим вертикальное движение туловища. Различают прыжок с места вверх (типа "подпрыгни и достань"), </w:t>
      </w:r>
      <w:proofErr w:type="spellStart"/>
      <w:r w:rsidRPr="00F85271">
        <w:rPr>
          <w:rFonts w:ascii="Times New Roman" w:eastAsia="Times New Roman" w:hAnsi="Times New Roman" w:cs="Times New Roman"/>
          <w:color w:val="222222"/>
          <w:sz w:val="28"/>
          <w:szCs w:val="28"/>
          <w:lang w:eastAsia="ru-RU"/>
        </w:rPr>
        <w:t>напрыгивание</w:t>
      </w:r>
      <w:proofErr w:type="spellEnd"/>
      <w:r w:rsidRPr="00F85271">
        <w:rPr>
          <w:rFonts w:ascii="Times New Roman" w:eastAsia="Times New Roman" w:hAnsi="Times New Roman" w:cs="Times New Roman"/>
          <w:color w:val="222222"/>
          <w:sz w:val="28"/>
          <w:szCs w:val="28"/>
          <w:lang w:eastAsia="ru-RU"/>
        </w:rPr>
        <w:t xml:space="preserve"> (на скамейку, на ступеньку), перепрыгивание (через планки, веревочку).</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Выполняются прыжки толчком обеих ног, толчком одной с приземлением на обе ноги; направлены прямо, боком, спиной вперед.</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Спрыгивание - прыжок с высоты или в глубину. Используется как самостоятельное движение и как двигательное действие в продолжение другого, соскок в конце бега по скамейке.</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Прыжок в длину с места выполняется на двух ногах, на одной йоге; в разных направлениях - прямо, боком, спиной вперед, с поворотом на 90° и 180°.</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Прыжки с разбега в длину и высоту.</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Прыжки со скакалкой (короткой и длинной).</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Прыжок - ациклическое движение. В каждом прыжке различают четыре фазы - поступательные движения, последовательно сменяющие одно другое.</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Первая фаза - подготовительная - сгибание ног (в прыжке в глубину), разбег (в прыжках с разбега); вторая фаза - толчок; третья - полет и четвертая - приземление. Прыжки выполняются слитно, единым движением. Однако знание структуры прыжка - важный фактор, помогающий воспитателю наметить стратегию педагогического руководства в зависимости от вида прыжкового упражнения, возраста и двигательной подготовленности детей.</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Требования к младшим детям элементарны. Они повторяют действия воспитателя в самом общем виде, а в средней группе необходимо добиваться от детей определенной четкости действий, наиболее характерных для каждой фазы.</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Конкретные двигательные действия в разные фазы, несмотря на общность названия, зависят от вида прыжка. Так, приземление в подпрыгивании и спрыгивании, а также в прыжках в высоту с разбега выполняется на носки, а в прыжках в длину с места и с разбега - перекатом с пятки на всю ступню. В прыжках с места в высоту через предмет надо приземляться с носка, а в направлении на предмет (скамейку, ступеньку) - жестко на всю ступню. Запомнить эту принципиальную разницу помогает примета: если туловище в фазе полета движется вертикально - приземление выполняется с носков. Там, где ноги выбрасываются вперед, опережают движение туловища, - приземление выполняется перекатом с пятки.</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Но во всех прыжках приземление должно быть мягким, пружинистым, для чего необходимо согнуть колени. Этот навык нужно формировать у дошкольников в первую очередь.</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Требования к технике выполнения разных прыжков конкретизируются в зависимости от возраста детей.</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lastRenderedPageBreak/>
        <w:t>В младшей группе обучение малышей начинается с подпрыгивания, как самого доступного из всех прыжков. Главное внимание педагог должен обратить на обучение отталкиванию. Па первом этапе дети не умеют отталкиваться двумя ногами. Даже на предложение воспитателя попрыгать, как мячики (зайчики, воробышки) многие малыши выполняют только "пружинку", сгибая ноги в коленях. Некоторые поднимают одну ногу, кое-кто приподнимает пятки. Внимательный воспитатель всячески способствует тому, чтобы эти действия повторялись. Они - начало прыжков.</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xml:space="preserve">Игровые задания, </w:t>
      </w:r>
      <w:proofErr w:type="gramStart"/>
      <w:r w:rsidRPr="00F85271">
        <w:rPr>
          <w:rFonts w:ascii="Times New Roman" w:eastAsia="Times New Roman" w:hAnsi="Times New Roman" w:cs="Times New Roman"/>
          <w:color w:val="222222"/>
          <w:sz w:val="28"/>
          <w:szCs w:val="28"/>
          <w:lang w:eastAsia="ru-RU"/>
        </w:rPr>
        <w:t>например</w:t>
      </w:r>
      <w:proofErr w:type="gramEnd"/>
      <w:r w:rsidRPr="00F85271">
        <w:rPr>
          <w:rFonts w:ascii="Times New Roman" w:eastAsia="Times New Roman" w:hAnsi="Times New Roman" w:cs="Times New Roman"/>
          <w:color w:val="222222"/>
          <w:sz w:val="28"/>
          <w:szCs w:val="28"/>
          <w:lang w:eastAsia="ru-RU"/>
        </w:rPr>
        <w:t xml:space="preserve"> "Позвони в колокольчик", "Достань, какой хочешь шар", "Испугай бабочку" и другие двигательные задания с привлекательными атрибутами, вызывают желание действовать. Предметы размещаются на 5-10 см выше вытянутой руки ребенка в удобных местах в групповой комнате, на игровой площадке и провоцируют, в хорошем смысле этого слова, выполнение движений без специальных приглашений со стороны воспитателя.</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Первоначально детей учат спрыгиванию с высоты 5-10 см, а к концу года уже с высоты - 15-20 см. В этом виде прыжков главное - учить малышей мягко приземляться.</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xml:space="preserve">Небольшая высота предметов для спрыгивания - фактор принципиальный. Дело не только в том, что у малышей еще не сформировалась ступня и прыжки с большой высоты могут быть </w:t>
      </w:r>
      <w:proofErr w:type="spellStart"/>
      <w:r w:rsidRPr="00F85271">
        <w:rPr>
          <w:rFonts w:ascii="Times New Roman" w:eastAsia="Times New Roman" w:hAnsi="Times New Roman" w:cs="Times New Roman"/>
          <w:color w:val="222222"/>
          <w:sz w:val="28"/>
          <w:szCs w:val="28"/>
          <w:lang w:eastAsia="ru-RU"/>
        </w:rPr>
        <w:t>травмоопасными</w:t>
      </w:r>
      <w:proofErr w:type="spellEnd"/>
      <w:r w:rsidRPr="00F85271">
        <w:rPr>
          <w:rFonts w:ascii="Times New Roman" w:eastAsia="Times New Roman" w:hAnsi="Times New Roman" w:cs="Times New Roman"/>
          <w:color w:val="222222"/>
          <w:sz w:val="28"/>
          <w:szCs w:val="28"/>
          <w:lang w:eastAsia="ru-RU"/>
        </w:rPr>
        <w:t xml:space="preserve">, а в другом. Важно проследить, чтобы в подготовительном движении дети согнули колени. Поскольку высота небольшая, то в фазе полета они не успевают разогнуть ноги и приземляются на согнутые, амортизируя естественно. Возникающие при этом ощущения становятся основой нужных умений. Спрыгивать надо на мягкую поверхность, </w:t>
      </w:r>
      <w:proofErr w:type="gramStart"/>
      <w:r w:rsidRPr="00F85271">
        <w:rPr>
          <w:rFonts w:ascii="Times New Roman" w:eastAsia="Times New Roman" w:hAnsi="Times New Roman" w:cs="Times New Roman"/>
          <w:color w:val="222222"/>
          <w:sz w:val="28"/>
          <w:szCs w:val="28"/>
          <w:lang w:eastAsia="ru-RU"/>
        </w:rPr>
        <w:t>например</w:t>
      </w:r>
      <w:proofErr w:type="gramEnd"/>
      <w:r w:rsidRPr="00F85271">
        <w:rPr>
          <w:rFonts w:ascii="Times New Roman" w:eastAsia="Times New Roman" w:hAnsi="Times New Roman" w:cs="Times New Roman"/>
          <w:color w:val="222222"/>
          <w:sz w:val="28"/>
          <w:szCs w:val="28"/>
          <w:lang w:eastAsia="ru-RU"/>
        </w:rPr>
        <w:t xml:space="preserve"> на поролоновый или резиновый коврик.</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Необходимо разными средствами вызывать у детей желание повторить действие. Бели детей приглашают поскакать, "как зайчики", нужно дать им маски-шапочки, пусть они почувствуют себя "зайчиками". Если места приземления обозначить яркими картинками, то "зайчики" будут многократно прыгать на "</w:t>
      </w:r>
      <w:proofErr w:type="spellStart"/>
      <w:r w:rsidRPr="00F85271">
        <w:rPr>
          <w:rFonts w:ascii="Times New Roman" w:eastAsia="Times New Roman" w:hAnsi="Times New Roman" w:cs="Times New Roman"/>
          <w:color w:val="222222"/>
          <w:sz w:val="28"/>
          <w:szCs w:val="28"/>
          <w:lang w:eastAsia="ru-RU"/>
        </w:rPr>
        <w:t>капусточку</w:t>
      </w:r>
      <w:proofErr w:type="spellEnd"/>
      <w:r w:rsidRPr="00F85271">
        <w:rPr>
          <w:rFonts w:ascii="Times New Roman" w:eastAsia="Times New Roman" w:hAnsi="Times New Roman" w:cs="Times New Roman"/>
          <w:color w:val="222222"/>
          <w:sz w:val="28"/>
          <w:szCs w:val="28"/>
          <w:lang w:eastAsia="ru-RU"/>
        </w:rPr>
        <w:t>", «птички» - на "ягодки". Никого не придется уговаривать.</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Прыжки в длину с места синтезируют приобретенные умения отталкиваться двумя ногами, приземляться, сгибая колени, учат реагировать на ориентиры. Даже от самых маленьких можно добиться элементарной точности действий, особенно если интересно обыграть эти требования: "Не становитесь в ручеек, чтобы не замочить ножки..."</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xml:space="preserve">Во время выполнения прыжков не следует обращать внимание на положение рук малышей, потому что дети, еще не умеют согласовывать одновременные действия ног и рук. Размахивая руками, они будут перешагивать "через ручеек", а не прыгать. Но воспитатель </w:t>
      </w:r>
      <w:r w:rsidRPr="00F85271">
        <w:rPr>
          <w:rFonts w:ascii="Times New Roman" w:eastAsia="Times New Roman" w:hAnsi="Times New Roman" w:cs="Times New Roman"/>
          <w:color w:val="222222"/>
          <w:sz w:val="28"/>
          <w:szCs w:val="28"/>
          <w:lang w:eastAsia="ru-RU"/>
        </w:rPr>
        <w:lastRenderedPageBreak/>
        <w:t>должен показать прыжок правильно, ничего не утрируя: отвести руки: назад в подготовительном движении, взмахнуть ими в момент отталкивания, вынести вперед при приземлении.</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Показ дети должны наблюдать сбоку. Во время выполнения упражнения детьми воспитатель стоит в месте приземления с правой стороны.</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В средней группе возросшие объективные возможности и приобретенный дошкольниками двигательный опыт позволяют и количественно и качественно усложнить все прыжковые упражнения.</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Подпрыгивание на месте проводится с разным положением рук, в том числе детям могут быть предложены задания на координацию движений (однонаправленные действия). Упражнения выполняются и прямо, и с поворотом вокруг. Во второй половине учебного года можно чередовать прыжки на двух ногах с прыжками на одной, сочетать с ходьбой во вводной части физкультурных занятий и на утренней гимнастике. Необходимо чаще использовать природное окружение, совершенствовать прыжковые движения в подвижных играх.</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В игровых заданиях типа "Подпрыгни и достань" предметы подвешиваются выше вытянутой вверх руки на 15-20 см, что требует от ребенка не только сильного толчка ногами, но и взмаха руками.</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Новым и важным этапом в освоении прыжков является называние необходимых действий в каждой фазе движения. Разучивая спрыгивание (например, со скамейки), воспитатель сопровождает свои действия примерно таким объяснением: «Сначала надо приготовиться: встать на скамейку так, чтобы носки немного выступали вперед и помогали упираться в край скамейки; замахнуться: сгибая ноги» слегка наклониться, руки отвести назад, смотреть перед собой; прыгнуть; ноги выпрямить толчком, руки вынести вперед и приземлиться на носочки, согнув колени. Посмотрите, как это нужно сделать без остановки...» - показ повторяется слитно, воспитатель только называет фазы. В результате дети учатся соответствующим образом реагировать на распоряжения "приготовиться!.., замахнуться!.., прыгнуть!..", необходимые на занятиях.</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Стимулирует проявление различных физических качеств задание приземлиться за начерченной линией (не дальше 30 см от скамейки) в круг, квадрат.</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Дети должны согласно программе прыгать в длину с места на расстояние до 70 см. Увеличение дальности прыжка в два раза по сравнению с младшей группой требует энергичных действий. Дети учатся сочетать отталкивание с резким взмахом рук, удерживать равновесие при приземлении, вынося руки вперед. Поэтому логично примерно с середины года учить детей начинать прыжок не с «позы пловца», а с замаха руками спереди, а позднее и сверху - назад с одновременным сгибанием ног.</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lastRenderedPageBreak/>
        <w:t>В старшей группе педагогическая направленность работы с дошкольниками (развитие двигательной инициативы и самостоятельности) влияет на подбор прыжковых упражнений и технику прыжков: стимулируются энергичные действия, часто практикуются упражнения соревновательного типа.</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Дети начинают понимать взаимозависимость двигательных действий: чем сильнее оттолкнешься, тем дальше прыгнешь.</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В подпрыгивании активно участвуют руки, причем используются как однонаправленные, так и разнонаправленные действия. В подпрыгивании с продвижением вперед чаще применяется приземление в определенное место - стимулируются сильные, точные и ритмичные движения. Используются задания, приучающие детей контролировать и оценивать свои действия, сравнивать их с действиями других детей: "Кто сделает меньше прыжков до ...", "Кто быстрее доскачет на одной ноге до ...</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Со старшими детьми можно использовать все виды прыжков с места в высоту, также зачастую приобретающих соревновательный оттенок: "Кто достанет шар, висящий выше".</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xml:space="preserve">Воспитатели практикуют и комбинированные задания, приучающие детей целесообразно использовать приобретенные навыки, менять способы действий в зависимости от ситуации, например, </w:t>
      </w:r>
      <w:proofErr w:type="spellStart"/>
      <w:r w:rsidRPr="00F85271">
        <w:rPr>
          <w:rFonts w:ascii="Times New Roman" w:eastAsia="Times New Roman" w:hAnsi="Times New Roman" w:cs="Times New Roman"/>
          <w:color w:val="222222"/>
          <w:sz w:val="28"/>
          <w:szCs w:val="28"/>
          <w:lang w:eastAsia="ru-RU"/>
        </w:rPr>
        <w:t>напрыгнуть</w:t>
      </w:r>
      <w:proofErr w:type="spellEnd"/>
      <w:r w:rsidRPr="00F85271">
        <w:rPr>
          <w:rFonts w:ascii="Times New Roman" w:eastAsia="Times New Roman" w:hAnsi="Times New Roman" w:cs="Times New Roman"/>
          <w:color w:val="222222"/>
          <w:sz w:val="28"/>
          <w:szCs w:val="28"/>
          <w:lang w:eastAsia="ru-RU"/>
        </w:rPr>
        <w:t xml:space="preserve"> на скамейку и спрыгнуть с нее. </w:t>
      </w:r>
      <w:proofErr w:type="spellStart"/>
      <w:r w:rsidRPr="00F85271">
        <w:rPr>
          <w:rFonts w:ascii="Times New Roman" w:eastAsia="Times New Roman" w:hAnsi="Times New Roman" w:cs="Times New Roman"/>
          <w:color w:val="222222"/>
          <w:sz w:val="28"/>
          <w:szCs w:val="28"/>
          <w:lang w:eastAsia="ru-RU"/>
        </w:rPr>
        <w:t>Напрыгивание</w:t>
      </w:r>
      <w:proofErr w:type="spellEnd"/>
      <w:r w:rsidRPr="00F85271">
        <w:rPr>
          <w:rFonts w:ascii="Times New Roman" w:eastAsia="Times New Roman" w:hAnsi="Times New Roman" w:cs="Times New Roman"/>
          <w:color w:val="222222"/>
          <w:sz w:val="28"/>
          <w:szCs w:val="28"/>
          <w:lang w:eastAsia="ru-RU"/>
        </w:rPr>
        <w:t xml:space="preserve"> требует жесткого приземления на всю ступню, спрыгивать нужно мягко на носки. Оба прыжка могут совершаться в одном направлении, можно спрыгивать и назад (спиной вперед), не разворачиваясь.</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При спрыгивании нужно уметь приземляться не просто в круг, а в центр круга («Кто точнее приземлится»). Спрыгивать можно по-разному: вперед, в сторону, спиной вперед, с поворотом в полете. Педагогу следует помнить, что, несмотря на уверенные действия старших детей, страховка необходима. Поэтому место для приземления надо готовить тщательно. В зале нужен толстый мат, на участке песок в прыжковой яме надо обязательно взрыхлять.</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В прыжках в длину с места, опираясь на естественное стремление старших ребят прыгнуть дальше, надо стимулировать высокие прыжки, учить группироваться в полете и выбрасывать ноги вперед. Поскольку словесные инструкции на этот счет затруднительны, лучше прибегнуть к уже полюбившимся детям заданиям соревновательного типа: "Кто прыгнет до зеленого кубика - хорошо, кто прыгнет до желтого - очень хорошо, а кто прыгнет до красного - отлично!.."</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xml:space="preserve">В старшей группе начинается обучение детей прыжкам с разбега в длину и в высоту. Главная трудность в освоении этих движений состоит в том, что отталкиваться после разбега надо одной ногой. Приобретенные в предыдущих прыжках стереотипы (отталкивание двумя ногами) являются некоторое время тормозом для появления новых навыков и даже причиной падении. Поэтому нужно </w:t>
      </w:r>
      <w:r w:rsidRPr="00F85271">
        <w:rPr>
          <w:rFonts w:ascii="Times New Roman" w:eastAsia="Times New Roman" w:hAnsi="Times New Roman" w:cs="Times New Roman"/>
          <w:color w:val="222222"/>
          <w:sz w:val="28"/>
          <w:szCs w:val="28"/>
          <w:lang w:eastAsia="ru-RU"/>
        </w:rPr>
        <w:lastRenderedPageBreak/>
        <w:t>позаботиться о создании необходимых условий для успешного и безопасного обучения (маты - в зале, прыжковая яма с песком или опилками -на участке, умелая страховка воспитателя).</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Прыжки с разбега осваиваются на протяжении нескольких занятий. На каждом из них ребята выполняют прыжок в целом, но требования к выполнению определяются конкретными задачами, сложность которых возрастает по мере того, как дети осваивают предыдущую.</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При обучении прыжкам в длину с разбега очень важно вызвать интерес детей: "... Прыгнуть с разбега можно гораздо дальше, чем с места. Посмотрите..." После показа воспитатель отдельно демонстрирует главный элемент прыжка - отталкивание одной ногой, а приземление на две. Затем повторно показывается слитный прыжок в целом, после чего начинают прыгать дети. Так осваивается первая и главная задача: учить отталкиваться одной ногой, а приземляться на две.</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Важно, чтобы дети видели все элементы прыжка и не боялись прыгать. Имеет значение каждый элемент организации: размещение детей, разметка, место и поза воспитателя, готового подхватить теряющего равновесие ребенка.</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На следующем занятии, когда движение повторяется, можно поставить перед детьми задачу: «Отталкивайтесь сильнее, чтобы прыгнуть дальше». Когда этот навык освоен, детей учат отталкиваться, не переступая черту. Конечно, в дошкольном возрасте невозможно добиться в полном смысле слова техничного прыжка с разбега не следует требовать от детей максимальных результатов. Важно заложить лишь основы техники. Поэтому нужно просто приучать детей контролировать свои действия. Черту надо обозначить выразительно, а дощечку перед прыжковой ямой тщательно вымыть.</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Очень важно учить детей правильно разбегаться. Неслучайно техника разбега совершенствуется на заключительном этапе. В предыдущих упражнениях каждый ребенок приобрел конкретный опыт и теперь точно знает, какую ногу выставлять вперед, готовясь к разбегу. В этом случае можно прибегнуть к распоряжениям, которые должны вызывать соответствующие двигательные реакции: "Приготовиться!" - выставить вперед одну ногу, слегка согнув ее, податься вперед, руки согнуть в локтях; «Можно!» - ребенок разбегается и прыгает. Упражнение выполняется поочередно, так как требует страховки. Следующий разбегается, когда мат свободен. По возможности дети должны выполнять конкретные требования к разбегу: скорость бега постепенно возрастает, пи становятся короче, махи в направлении вперед - вверх короткие и энергичные.</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xml:space="preserve">Прыжок в высоту с разбега осваивается дошкольниками аналогично. Но в нем специфические сложности надо преодолеть препятствие в виде веревочки на прыжковых стойках или планку. </w:t>
      </w:r>
      <w:r w:rsidRPr="00F85271">
        <w:rPr>
          <w:rFonts w:ascii="Times New Roman" w:eastAsia="Times New Roman" w:hAnsi="Times New Roman" w:cs="Times New Roman"/>
          <w:color w:val="222222"/>
          <w:sz w:val="28"/>
          <w:szCs w:val="28"/>
          <w:lang w:eastAsia="ru-RU"/>
        </w:rPr>
        <w:lastRenderedPageBreak/>
        <w:t>Кстати, веревочку не привязывать, обеспечить ее натяжение должны пришитые к концам мешочки с песком.</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 xml:space="preserve">Перед началом обучения прыжкам в высоту с разбега больше внимания следует уделить подводящим упражнениям - </w:t>
      </w:r>
      <w:proofErr w:type="spellStart"/>
      <w:r w:rsidRPr="00F85271">
        <w:rPr>
          <w:rFonts w:ascii="Times New Roman" w:eastAsia="Times New Roman" w:hAnsi="Times New Roman" w:cs="Times New Roman"/>
          <w:color w:val="222222"/>
          <w:sz w:val="28"/>
          <w:szCs w:val="28"/>
          <w:lang w:eastAsia="ru-RU"/>
        </w:rPr>
        <w:t>напрыгиванию</w:t>
      </w:r>
      <w:proofErr w:type="spellEnd"/>
      <w:r w:rsidRPr="00F85271">
        <w:rPr>
          <w:rFonts w:ascii="Times New Roman" w:eastAsia="Times New Roman" w:hAnsi="Times New Roman" w:cs="Times New Roman"/>
          <w:color w:val="222222"/>
          <w:sz w:val="28"/>
          <w:szCs w:val="28"/>
          <w:lang w:eastAsia="ru-RU"/>
        </w:rPr>
        <w:t xml:space="preserve"> с места на маты после толчка одной ногой, прыжкам с места через веревочку, планку, прутик. Те же упражнения следует проделать с небольшого (2-3 шага) разбега. Эти и похожие препятствия можно пробовать преодолевать сбоку стилем «ножницы» для последующего индивидуального обучения детей прыжку с бокового разбега.</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b/>
          <w:bCs/>
          <w:color w:val="222222"/>
          <w:sz w:val="28"/>
          <w:szCs w:val="28"/>
          <w:lang w:eastAsia="ru-RU"/>
        </w:rPr>
        <w:t>Упражнения в равновесии</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Одним из важнейших для дошкольника показателем моторной зрелости, его готовности к освоению новых более сложных движений является равновесие - способность сохранять устойчивость во время движения и в статическом положении.</w:t>
      </w:r>
    </w:p>
    <w:p w:rsidR="00F85271" w:rsidRPr="00F85271" w:rsidRDefault="00F85271" w:rsidP="00F85271">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F85271">
        <w:rPr>
          <w:rFonts w:ascii="Times New Roman" w:eastAsia="Times New Roman" w:hAnsi="Times New Roman" w:cs="Times New Roman"/>
          <w:color w:val="222222"/>
          <w:sz w:val="28"/>
          <w:szCs w:val="28"/>
          <w:lang w:eastAsia="ru-RU"/>
        </w:rPr>
        <w:t>Равновесие зависит от состояния вестибулярного аппарата, функциональной активности организма в целом, двигательного опыта.</w:t>
      </w:r>
    </w:p>
    <w:p w:rsidR="00F85271" w:rsidRPr="00F85271" w:rsidRDefault="00F85271" w:rsidP="00F85271">
      <w:pPr>
        <w:shd w:val="clear" w:color="auto" w:fill="FEFEFE"/>
        <w:spacing w:after="0" w:line="240" w:lineRule="auto"/>
        <w:ind w:right="900" w:firstLine="567"/>
        <w:jc w:val="both"/>
        <w:rPr>
          <w:rFonts w:ascii="Times New Roman" w:hAnsi="Times New Roman" w:cs="Times New Roman"/>
          <w:sz w:val="28"/>
          <w:szCs w:val="28"/>
        </w:rPr>
      </w:pPr>
      <w:r w:rsidRPr="00F85271">
        <w:rPr>
          <w:rFonts w:ascii="Times New Roman" w:eastAsia="Times New Roman" w:hAnsi="Times New Roman" w:cs="Times New Roman"/>
          <w:color w:val="222222"/>
          <w:sz w:val="28"/>
          <w:szCs w:val="28"/>
          <w:lang w:eastAsia="ru-RU"/>
        </w:rPr>
        <w:t>Необходимость специальных упражнений, направленных на развитие устойчивости, для дошкольников очевидна. Наибольший эффект в этом плане дают движения, выполняемые на уменьшенной и повышенной опоре: ходьба и бег по узенькой дорожке, на одной ноге, остановка по сигналу во время кружения, приземление в прыжке в точно обозначенное место, ползание по скамейке, ходьба на лыжах, езда на велосипеде. Всякое движение, выполняемое на ограниченной площади, требует значительных физических и волевых усилий и формирует специфические мышечные ощущения.</w:t>
      </w:r>
    </w:p>
    <w:sectPr w:rsidR="00F85271" w:rsidRPr="00F8527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CA6B3D"/>
    <w:multiLevelType w:val="multilevel"/>
    <w:tmpl w:val="9F58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2052AC8"/>
    <w:multiLevelType w:val="multilevel"/>
    <w:tmpl w:val="E6B43B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C194B14"/>
    <w:multiLevelType w:val="multilevel"/>
    <w:tmpl w:val="0D3628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715"/>
    <w:rsid w:val="003341BC"/>
    <w:rsid w:val="00690AEF"/>
    <w:rsid w:val="00DB4715"/>
    <w:rsid w:val="00F852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B1CA77-F596-405D-A427-839310AF9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852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85271"/>
    <w:rPr>
      <w:b/>
      <w:bCs/>
    </w:rPr>
  </w:style>
  <w:style w:type="paragraph" w:customStyle="1" w:styleId="sc-dkptrn">
    <w:name w:val="sc-dkptrn"/>
    <w:basedOn w:val="a"/>
    <w:rsid w:val="00F852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F85271"/>
    <w:rPr>
      <w:color w:val="0000FF"/>
      <w:u w:val="single"/>
    </w:rPr>
  </w:style>
  <w:style w:type="paragraph" w:customStyle="1" w:styleId="sc-icfmlu">
    <w:name w:val="sc-icfmlu"/>
    <w:basedOn w:val="a"/>
    <w:rsid w:val="00F852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c-jrqbwg">
    <w:name w:val="sc-jrqbwg"/>
    <w:basedOn w:val="a"/>
    <w:rsid w:val="00F852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c-furwcr">
    <w:name w:val="sc-furwcr"/>
    <w:basedOn w:val="a"/>
    <w:rsid w:val="00F8527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349172">
      <w:bodyDiv w:val="1"/>
      <w:marLeft w:val="0"/>
      <w:marRight w:val="0"/>
      <w:marTop w:val="0"/>
      <w:marBottom w:val="0"/>
      <w:divBdr>
        <w:top w:val="none" w:sz="0" w:space="0" w:color="auto"/>
        <w:left w:val="none" w:sz="0" w:space="0" w:color="auto"/>
        <w:bottom w:val="none" w:sz="0" w:space="0" w:color="auto"/>
        <w:right w:val="none" w:sz="0" w:space="0" w:color="auto"/>
      </w:divBdr>
      <w:divsChild>
        <w:div w:id="560404092">
          <w:marLeft w:val="0"/>
          <w:marRight w:val="0"/>
          <w:marTop w:val="0"/>
          <w:marBottom w:val="0"/>
          <w:divBdr>
            <w:top w:val="none" w:sz="0" w:space="0" w:color="auto"/>
            <w:left w:val="none" w:sz="0" w:space="0" w:color="auto"/>
            <w:bottom w:val="none" w:sz="0" w:space="0" w:color="auto"/>
            <w:right w:val="none" w:sz="0" w:space="0" w:color="auto"/>
          </w:divBdr>
          <w:divsChild>
            <w:div w:id="4866427">
              <w:marLeft w:val="0"/>
              <w:marRight w:val="0"/>
              <w:marTop w:val="0"/>
              <w:marBottom w:val="0"/>
              <w:divBdr>
                <w:top w:val="none" w:sz="0" w:space="0" w:color="auto"/>
                <w:left w:val="none" w:sz="0" w:space="0" w:color="auto"/>
                <w:bottom w:val="none" w:sz="0" w:space="0" w:color="auto"/>
                <w:right w:val="none" w:sz="0" w:space="0" w:color="auto"/>
              </w:divBdr>
              <w:divsChild>
                <w:div w:id="480931634">
                  <w:marLeft w:val="0"/>
                  <w:marRight w:val="0"/>
                  <w:marTop w:val="0"/>
                  <w:marBottom w:val="0"/>
                  <w:divBdr>
                    <w:top w:val="none" w:sz="0" w:space="0" w:color="auto"/>
                    <w:left w:val="none" w:sz="0" w:space="0" w:color="auto"/>
                    <w:bottom w:val="none" w:sz="0" w:space="0" w:color="auto"/>
                    <w:right w:val="none" w:sz="0" w:space="0" w:color="auto"/>
                  </w:divBdr>
                </w:div>
                <w:div w:id="653535268">
                  <w:marLeft w:val="0"/>
                  <w:marRight w:val="0"/>
                  <w:marTop w:val="0"/>
                  <w:marBottom w:val="0"/>
                  <w:divBdr>
                    <w:top w:val="single" w:sz="6" w:space="15" w:color="FFFFFF"/>
                    <w:left w:val="none" w:sz="0" w:space="0" w:color="auto"/>
                    <w:bottom w:val="none" w:sz="0" w:space="0" w:color="auto"/>
                    <w:right w:val="none" w:sz="0" w:space="0" w:color="auto"/>
                  </w:divBdr>
                  <w:divsChild>
                    <w:div w:id="1741906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630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26</Pages>
  <Words>9703</Words>
  <Characters>55311</Characters>
  <Application>Microsoft Office Word</Application>
  <DocSecurity>0</DocSecurity>
  <Lines>460</Lines>
  <Paragraphs>129</Paragraphs>
  <ScaleCrop>false</ScaleCrop>
  <Company/>
  <LinksUpToDate>false</LinksUpToDate>
  <CharactersWithSpaces>64885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Evgeny Osipenko</cp:lastModifiedBy>
  <cp:revision>3</cp:revision>
  <dcterms:created xsi:type="dcterms:W3CDTF">2022-04-12T19:18:00Z</dcterms:created>
  <dcterms:modified xsi:type="dcterms:W3CDTF">2022-04-13T10:26:00Z</dcterms:modified>
</cp:coreProperties>
</file>